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Calibri" w:hAnsi="Calibri" w:cs="Calibri"/>
          <w:sz w:val="22"/>
          <w:szCs w:val="22"/>
        </w:rPr>
      </w:pPr>
      <w:r>
        <w:rPr>
          <w:rFonts w:cs="Calibri" w:ascii="Calibri" w:hAnsi="Calibri"/>
          <w:sz w:val="22"/>
          <w:szCs w:val="22"/>
        </w:rPr>
      </w:r>
    </w:p>
    <w:p>
      <w:pPr>
        <w:pStyle w:val="Normal"/>
        <w:jc w:val="left"/>
        <w:rPr/>
      </w:pPr>
      <w:r>
        <w:rPr>
          <w:rFonts w:cs="Calibri" w:ascii="Calibri" w:hAnsi="Calibri"/>
          <w:b w:val="false"/>
          <w:bCs w:val="false"/>
          <w:sz w:val="22"/>
          <w:szCs w:val="22"/>
        </w:rPr>
        <w:t xml:space="preserve">Allegato </w:t>
      </w:r>
      <w:r>
        <w:rPr>
          <w:rFonts w:cs="Calibri" w:ascii="Calibri" w:hAnsi="Calibri"/>
          <w:b w:val="false"/>
          <w:bCs w:val="false"/>
          <w:sz w:val="22"/>
          <w:szCs w:val="22"/>
        </w:rPr>
        <w:t>B</w:t>
      </w:r>
      <w:r>
        <w:rPr>
          <w:rFonts w:cs="Calibri" w:ascii="Calibri" w:hAnsi="Calibri"/>
          <w:b w:val="false"/>
          <w:bCs w:val="false"/>
          <w:sz w:val="22"/>
          <w:szCs w:val="22"/>
        </w:rPr>
        <w:t>)</w:t>
      </w:r>
    </w:p>
    <w:p>
      <w:pPr>
        <w:pStyle w:val="Normal"/>
        <w:jc w:val="left"/>
        <w:rPr>
          <w:rFonts w:ascii="Calibri" w:hAnsi="Calibri" w:cs="Calibri"/>
          <w:b w:val="false"/>
          <w:bCs w:val="false"/>
          <w:sz w:val="22"/>
          <w:szCs w:val="22"/>
        </w:rPr>
      </w:pPr>
      <w:r>
        <w:rPr>
          <w:rFonts w:cs="Calibri" w:ascii="Calibri" w:hAnsi="Calibri"/>
          <w:b w:val="false"/>
          <w:bCs w:val="false"/>
          <w:sz w:val="22"/>
          <w:szCs w:val="22"/>
        </w:rPr>
      </w:r>
    </w:p>
    <w:p>
      <w:pPr>
        <w:pStyle w:val="Normal"/>
        <w:jc w:val="left"/>
        <w:rPr/>
      </w:pPr>
      <w:r>
        <w:rPr>
          <w:rFonts w:cs="Calibri" w:ascii="Calibri" w:hAnsi="Calibri"/>
          <w:b w:val="false"/>
          <w:bCs w:val="false"/>
          <w:sz w:val="22"/>
          <w:szCs w:val="22"/>
        </w:rPr>
        <w:t xml:space="preserve">La presente dichiarazione va allegata all’istanza allegato </w:t>
      </w:r>
      <w:r>
        <w:rPr>
          <w:rFonts w:cs="Calibri" w:ascii="Calibri" w:hAnsi="Calibri"/>
          <w:b w:val="false"/>
          <w:bCs w:val="false"/>
          <w:sz w:val="22"/>
          <w:szCs w:val="22"/>
        </w:rPr>
        <w:t>A</w:t>
      </w:r>
      <w:r>
        <w:rPr>
          <w:rFonts w:cs="Calibri" w:ascii="Calibri" w:hAnsi="Calibri"/>
          <w:b w:val="false"/>
          <w:bCs w:val="false"/>
          <w:sz w:val="22"/>
          <w:szCs w:val="22"/>
        </w:rPr>
        <w:t>)</w:t>
      </w:r>
    </w:p>
    <w:p>
      <w:pPr>
        <w:pStyle w:val="Normal"/>
        <w:jc w:val="center"/>
        <w:rPr>
          <w:rFonts w:ascii="Calibri" w:hAnsi="Calibri" w:cs="Calibri"/>
          <w:b/>
          <w:bCs/>
          <w:sz w:val="22"/>
          <w:szCs w:val="22"/>
        </w:rPr>
      </w:pPr>
      <w:r>
        <w:rPr>
          <w:rFonts w:cs="Calibri" w:ascii="Calibri" w:hAnsi="Calibri"/>
          <w:b/>
          <w:bCs/>
          <w:sz w:val="22"/>
          <w:szCs w:val="22"/>
        </w:rPr>
      </w:r>
    </w:p>
    <w:p>
      <w:pPr>
        <w:pStyle w:val="Normal"/>
        <w:jc w:val="center"/>
        <w:rPr>
          <w:rFonts w:ascii="Calibri" w:hAnsi="Calibri" w:cs="Calibri"/>
          <w:b/>
          <w:bCs/>
          <w:sz w:val="22"/>
          <w:szCs w:val="22"/>
        </w:rPr>
      </w:pPr>
      <w:r>
        <w:rPr>
          <w:rFonts w:cs="Calibri" w:ascii="Calibri" w:hAnsi="Calibri"/>
          <w:b/>
          <w:bCs/>
          <w:sz w:val="22"/>
          <w:szCs w:val="22"/>
        </w:rPr>
        <w:t>Dichiarazione sostitutiva dell’atto di notorietà di cui all’art. 52, comma 1, relativa al possesso dei requisiti di ordine generale e speciale per l’affidamento dei contratti pubblici previsti agli artt. 94, 95, 96, 97, 98 e 100 del D.lgs. n. 36/2023 ss.mm. ii., resa ex artt. 46 e 47 del D.P.R. 445/2000.</w:t>
      </w:r>
    </w:p>
    <w:p>
      <w:pPr>
        <w:pStyle w:val="Normal"/>
        <w:jc w:val="center"/>
        <w:rPr>
          <w:rFonts w:ascii="Calibri" w:hAnsi="Calibri" w:cs="Calibri"/>
          <w:i/>
          <w:iCs/>
          <w:sz w:val="18"/>
          <w:szCs w:val="18"/>
        </w:rPr>
      </w:pPr>
      <w:r>
        <w:rPr>
          <w:rFonts w:cs="Calibri" w:ascii="Calibri" w:hAnsi="Calibri"/>
          <w:i/>
          <w:iCs/>
          <w:sz w:val="16"/>
          <w:szCs w:val="16"/>
        </w:rPr>
        <w:t>(in caso di raggruppamento temporaneo, consorzio ordinario o rete di imprese, avvalimento, una dichiarazione per ciascuna impresa partecipante/ausiliaria)</w:t>
      </w:r>
    </w:p>
    <w:p>
      <w:pPr>
        <w:pStyle w:val="Normal"/>
        <w:widowControl w:val="false"/>
        <w:spacing w:lineRule="auto" w:line="259" w:before="120" w:after="120"/>
        <w:jc w:val="center"/>
        <w:rPr>
          <w:rFonts w:ascii="Calibri" w:hAnsi="Calibri" w:cs="Calibri"/>
          <w:b/>
          <w:sz w:val="22"/>
          <w:szCs w:val="22"/>
        </w:rPr>
      </w:pPr>
      <w:r>
        <w:rPr>
          <w:rFonts w:cs="Calibri" w:ascii="Calibri" w:hAnsi="Calibri"/>
          <w:b/>
          <w:sz w:val="22"/>
          <w:szCs w:val="22"/>
        </w:rPr>
      </w:r>
    </w:p>
    <w:p>
      <w:pPr>
        <w:pStyle w:val="Normal"/>
        <w:widowControl w:val="false"/>
        <w:spacing w:lineRule="auto" w:line="259" w:before="120" w:after="120"/>
        <w:jc w:val="center"/>
        <w:rPr>
          <w:rFonts w:ascii="Calibri" w:hAnsi="Calibri" w:cs="Calibri"/>
          <w:b/>
          <w:sz w:val="22"/>
          <w:szCs w:val="22"/>
        </w:rPr>
      </w:pPr>
      <w:r>
        <w:rPr>
          <w:rFonts w:cs="Calibri" w:ascii="Calibri" w:hAnsi="Calibri"/>
          <w:b/>
          <w:sz w:val="22"/>
          <w:szCs w:val="22"/>
        </w:rPr>
        <w:t>DICHIARAZIONE</w:t>
      </w:r>
    </w:p>
    <w:tbl>
      <w:tblPr>
        <w:tblW w:w="9634" w:type="dxa"/>
        <w:jc w:val="left"/>
        <w:tblInd w:w="0" w:type="dxa"/>
        <w:tblLayout w:type="fixed"/>
        <w:tblCellMar>
          <w:top w:w="0" w:type="dxa"/>
          <w:left w:w="70" w:type="dxa"/>
          <w:bottom w:w="0" w:type="dxa"/>
          <w:right w:w="70" w:type="dxa"/>
        </w:tblCellMar>
        <w:tblLook w:val="0000" w:firstRow="0" w:noVBand="0" w:lastRow="0" w:firstColumn="0" w:lastColumn="0" w:noHBand="0"/>
      </w:tblPr>
      <w:tblGrid>
        <w:gridCol w:w="779"/>
        <w:gridCol w:w="209"/>
        <w:gridCol w:w="216"/>
        <w:gridCol w:w="349"/>
        <w:gridCol w:w="121"/>
        <w:gridCol w:w="709"/>
        <w:gridCol w:w="1298"/>
        <w:gridCol w:w="1274"/>
        <w:gridCol w:w="405"/>
        <w:gridCol w:w="20"/>
        <w:gridCol w:w="144"/>
        <w:gridCol w:w="826"/>
        <w:gridCol w:w="166"/>
        <w:gridCol w:w="930"/>
        <w:gridCol w:w="1030"/>
        <w:gridCol w:w="1158"/>
      </w:tblGrid>
      <w:tr>
        <w:trPr>
          <w:cantSplit/>
        </w:trPr>
        <w:tc>
          <w:tcPr>
            <w:tcW w:w="1674" w:type="dxa"/>
            <w:gridSpan w:val="5"/>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Il sottoscritto</w:t>
            </w:r>
          </w:p>
        </w:tc>
        <w:tc>
          <w:tcPr>
            <w:tcW w:w="7960" w:type="dxa"/>
            <w:gridSpan w:val="11"/>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r>
        <w:trPr>
          <w:trHeight w:val="724" w:hRule="atLeast"/>
          <w:cantSplit/>
        </w:trPr>
        <w:tc>
          <w:tcPr>
            <w:tcW w:w="1204"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in qualità di</w:t>
            </w:r>
          </w:p>
        </w:tc>
        <w:tc>
          <w:tcPr>
            <w:tcW w:w="2477" w:type="dxa"/>
            <w:gridSpan w:val="4"/>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i/>
                <w:iCs/>
                <w:sz w:val="20"/>
                <w:szCs w:val="20"/>
              </w:rPr>
            </w:pPr>
            <w:r>
              <w:rPr>
                <w:rFonts w:cs="Calibri" w:ascii="Calibri" w:hAnsi="Calibri"/>
                <w:i/>
                <w:iCs/>
                <w:sz w:val="18"/>
                <w:szCs w:val="18"/>
              </w:rPr>
              <w:t>(titolare, legale rappresentante, procuratore, altro)</w:t>
            </w:r>
            <w:r>
              <w:rPr>
                <w:rStyle w:val="FootnoteReference"/>
                <w:rFonts w:cs="Calibri" w:ascii="Calibri" w:hAnsi="Calibri"/>
                <w:i/>
                <w:iCs/>
                <w:sz w:val="18"/>
                <w:szCs w:val="18"/>
                <w:vertAlign w:val="superscript"/>
              </w:rPr>
              <w:footnoteReference w:id="2"/>
            </w:r>
          </w:p>
        </w:tc>
        <w:tc>
          <w:tcPr>
            <w:tcW w:w="5953" w:type="dxa"/>
            <w:gridSpan w:val="9"/>
            <w:tcBorders>
              <w:top w:val="single" w:sz="4" w:space="0" w:color="000000"/>
              <w:left w:val="single" w:sz="4" w:space="0" w:color="000000"/>
              <w:bottom w:val="single" w:sz="4" w:space="0" w:color="000000"/>
              <w:right w:val="single" w:sz="4" w:space="0" w:color="000000"/>
            </w:tcBorders>
          </w:tcPr>
          <w:p>
            <w:pPr>
              <w:pStyle w:val="Normal"/>
              <w:spacing w:before="60" w:after="60"/>
              <w:jc w:val="right"/>
              <w:rPr>
                <w:rFonts w:ascii="Calibri" w:hAnsi="Calibri" w:cs="Calibri"/>
                <w:sz w:val="20"/>
                <w:szCs w:val="20"/>
              </w:rPr>
            </w:pPr>
            <w:r>
              <w:rPr>
                <w:rFonts w:cs="Calibri" w:ascii="Calibri" w:hAnsi="Calibri"/>
                <w:sz w:val="20"/>
                <w:szCs w:val="20"/>
              </w:rPr>
            </w:r>
          </w:p>
        </w:tc>
      </w:tr>
      <w:tr>
        <w:trPr>
          <w:trHeight w:val="476" w:hRule="atLeast"/>
          <w:cantSplit/>
        </w:trPr>
        <w:tc>
          <w:tcPr>
            <w:tcW w:w="1674" w:type="dxa"/>
            <w:gridSpan w:val="5"/>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dell’impresa</w:t>
            </w:r>
          </w:p>
        </w:tc>
        <w:tc>
          <w:tcPr>
            <w:tcW w:w="7960" w:type="dxa"/>
            <w:gridSpan w:val="11"/>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r>
        <w:trPr>
          <w:cantSplit/>
        </w:trPr>
        <w:tc>
          <w:tcPr>
            <w:tcW w:w="779"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sede</w:t>
            </w:r>
          </w:p>
        </w:tc>
        <w:tc>
          <w:tcPr>
            <w:tcW w:w="1604" w:type="dxa"/>
            <w:gridSpan w:val="5"/>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i/>
                <w:iCs/>
                <w:sz w:val="18"/>
                <w:szCs w:val="18"/>
              </w:rPr>
            </w:pPr>
            <w:r>
              <w:rPr>
                <w:rFonts w:cs="Calibri" w:ascii="Calibri" w:hAnsi="Calibri"/>
                <w:i/>
                <w:iCs/>
                <w:sz w:val="18"/>
                <w:szCs w:val="18"/>
              </w:rPr>
              <w:t>(comune italiano</w:t>
            </w:r>
            <w:r>
              <w:rPr>
                <w:rFonts w:cs="Calibri" w:ascii="Calibri" w:hAnsi="Calibri"/>
                <w:i/>
                <w:iCs/>
                <w:sz w:val="18"/>
                <w:szCs w:val="18"/>
              </w:rPr>
              <w:br w:type="textWrapping" w:clear="all"/>
            </w:r>
            <w:r>
              <w:rPr>
                <w:rFonts w:cs="Calibri" w:ascii="Calibri" w:hAnsi="Calibri"/>
                <w:i/>
                <w:iCs/>
                <w:sz w:val="18"/>
                <w:szCs w:val="18"/>
              </w:rPr>
              <w:t xml:space="preserve"> o stato estero)</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990"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jc w:val="right"/>
              <w:rPr>
                <w:rFonts w:ascii="Calibri" w:hAnsi="Calibri" w:cs="Calibri"/>
                <w:sz w:val="20"/>
                <w:szCs w:val="20"/>
              </w:rPr>
            </w:pPr>
            <w:r>
              <w:rPr>
                <w:rFonts w:cs="Calibri" w:ascii="Calibri" w:hAnsi="Calibri"/>
                <w:sz w:val="20"/>
                <w:szCs w:val="20"/>
              </w:rPr>
              <w:t>Cap</w:t>
            </w:r>
          </w:p>
        </w:tc>
        <w:tc>
          <w:tcPr>
            <w:tcW w:w="1096" w:type="dxa"/>
            <w:gridSpan w:val="2"/>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1030" w:type="dxa"/>
            <w:tcBorders>
              <w:top w:val="single" w:sz="4" w:space="0" w:color="000000"/>
              <w:left w:val="single" w:sz="4" w:space="0" w:color="000000"/>
              <w:bottom w:val="single" w:sz="4" w:space="0" w:color="000000"/>
              <w:right w:val="single" w:sz="4" w:space="0" w:color="000000"/>
            </w:tcBorders>
          </w:tcPr>
          <w:p>
            <w:pPr>
              <w:pStyle w:val="Normal"/>
              <w:spacing w:before="60" w:after="60"/>
              <w:jc w:val="right"/>
              <w:rPr>
                <w:rFonts w:ascii="Calibri" w:hAnsi="Calibri" w:cs="Calibri"/>
                <w:sz w:val="20"/>
                <w:szCs w:val="20"/>
              </w:rPr>
            </w:pPr>
            <w:r>
              <w:rPr>
                <w:rFonts w:cs="Calibri" w:ascii="Calibri" w:hAnsi="Calibri"/>
                <w:sz w:val="20"/>
                <w:szCs w:val="20"/>
              </w:rPr>
              <w:t>Provincia</w:t>
            </w:r>
          </w:p>
        </w:tc>
        <w:tc>
          <w:tcPr>
            <w:tcW w:w="1158"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r>
        <w:trPr>
          <w:cantSplit/>
        </w:trPr>
        <w:tc>
          <w:tcPr>
            <w:tcW w:w="988" w:type="dxa"/>
            <w:gridSpan w:val="2"/>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indirizzo</w:t>
            </w:r>
          </w:p>
        </w:tc>
        <w:tc>
          <w:tcPr>
            <w:tcW w:w="3967" w:type="dxa"/>
            <w:gridSpan w:val="6"/>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569"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jc w:val="right"/>
              <w:rPr>
                <w:rFonts w:ascii="Calibri" w:hAnsi="Calibri" w:cs="Calibri"/>
                <w:sz w:val="20"/>
                <w:szCs w:val="20"/>
              </w:rPr>
            </w:pPr>
            <w:r>
              <w:rPr>
                <w:rFonts w:cs="Calibri" w:ascii="Calibri" w:hAnsi="Calibri"/>
                <w:sz w:val="20"/>
                <w:szCs w:val="20"/>
              </w:rPr>
              <w:t>PEC</w:t>
            </w:r>
          </w:p>
        </w:tc>
        <w:tc>
          <w:tcPr>
            <w:tcW w:w="4110" w:type="dxa"/>
            <w:gridSpan w:val="5"/>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r>
        <w:trPr>
          <w:cantSplit/>
        </w:trPr>
        <w:tc>
          <w:tcPr>
            <w:tcW w:w="1553" w:type="dxa"/>
            <w:gridSpan w:val="4"/>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Codice fiscale</w:t>
            </w:r>
          </w:p>
        </w:tc>
        <w:tc>
          <w:tcPr>
            <w:tcW w:w="3827" w:type="dxa"/>
            <w:gridSpan w:val="6"/>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jc w:val="right"/>
              <w:rPr>
                <w:rFonts w:ascii="Calibri" w:hAnsi="Calibri" w:cs="Calibri"/>
                <w:sz w:val="20"/>
                <w:szCs w:val="20"/>
              </w:rPr>
            </w:pPr>
            <w:r>
              <w:rPr>
                <w:rFonts w:cs="Calibri" w:ascii="Calibri" w:hAnsi="Calibri"/>
                <w:sz w:val="20"/>
                <w:szCs w:val="20"/>
              </w:rPr>
              <w:t>Partita IVA</w:t>
            </w:r>
          </w:p>
        </w:tc>
        <w:tc>
          <w:tcPr>
            <w:tcW w:w="3118"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bl>
    <w:p>
      <w:pPr>
        <w:pStyle w:val="Normal"/>
        <w:tabs>
          <w:tab w:val="clear" w:pos="708"/>
          <w:tab w:val="left" w:pos="1068" w:leader="none"/>
        </w:tabs>
        <w:spacing w:before="120" w:after="120"/>
        <w:ind w:hanging="284" w:left="284"/>
        <w:jc w:val="center"/>
        <w:rPr>
          <w:rFonts w:ascii="Calibri" w:hAnsi="Calibri" w:cs="Calibri"/>
          <w:b/>
          <w:sz w:val="20"/>
          <w:szCs w:val="20"/>
        </w:rPr>
      </w:pPr>
      <w:r>
        <w:rPr>
          <w:rFonts w:cs="Calibri" w:ascii="Calibri" w:hAnsi="Calibri"/>
          <w:b/>
          <w:sz w:val="20"/>
          <w:szCs w:val="20"/>
        </w:rPr>
        <w:t>PARTECIPANTE ALLA PROCEDURA IN OGGETTO SOTTO FORMA DI</w:t>
      </w:r>
    </w:p>
    <w:tbl>
      <w:tblPr>
        <w:tblW w:w="9634" w:type="dxa"/>
        <w:jc w:val="left"/>
        <w:tblInd w:w="0" w:type="dxa"/>
        <w:tblLayout w:type="fixed"/>
        <w:tblCellMar>
          <w:top w:w="0" w:type="dxa"/>
          <w:left w:w="70" w:type="dxa"/>
          <w:bottom w:w="0" w:type="dxa"/>
          <w:right w:w="70" w:type="dxa"/>
        </w:tblCellMar>
        <w:tblLook w:val="0000" w:firstRow="0" w:noVBand="0" w:lastRow="0" w:firstColumn="0" w:lastColumn="0" w:noHBand="0"/>
      </w:tblPr>
      <w:tblGrid>
        <w:gridCol w:w="424"/>
        <w:gridCol w:w="3048"/>
        <w:gridCol w:w="423"/>
        <w:gridCol w:w="5739"/>
      </w:tblGrid>
      <w:tr>
        <w:trPr>
          <w:cantSplit/>
        </w:trPr>
        <w:tc>
          <w:tcPr>
            <w:tcW w:w="424"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fldChar w:fldCharType="begin">
                <w:ffData>
                  <w:name w:val="Controllo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0" w:name="Controllo2"/>
            <w:bookmarkStart w:id="1" w:name="Controllo2"/>
            <w:bookmarkEnd w:id="1"/>
            <w:r/>
            <w:r>
              <w:rPr>
                <w:rFonts w:ascii="Calibri" w:hAnsi="Calibri"/>
                <w:sz w:val="20"/>
                <w:szCs w:val="20"/>
              </w:rPr>
              <w:fldChar w:fldCharType="end"/>
            </w:r>
            <w:r>
              <w:rPr>
                <w:rFonts w:ascii="Calibri" w:hAnsi="Calibri"/>
                <w:sz w:val="20"/>
                <w:szCs w:val="20"/>
              </w:rPr>
            </w:r>
          </w:p>
        </w:tc>
        <w:tc>
          <w:tcPr>
            <w:tcW w:w="9210"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ind w:hanging="110" w:left="110"/>
              <w:rPr>
                <w:rFonts w:ascii="Calibri" w:hAnsi="Calibri" w:cs="Calibri"/>
                <w:sz w:val="20"/>
                <w:szCs w:val="20"/>
              </w:rPr>
            </w:pPr>
            <w:r>
              <w:rPr>
                <w:rFonts w:cs="Calibri" w:ascii="Calibri" w:hAnsi="Calibri"/>
                <w:sz w:val="20"/>
                <w:szCs w:val="20"/>
              </w:rPr>
              <w:t>operatore singolo;</w:t>
            </w:r>
          </w:p>
        </w:tc>
      </w:tr>
      <w:tr>
        <w:trPr>
          <w:cantSplit/>
        </w:trPr>
        <w:tc>
          <w:tcPr>
            <w:tcW w:w="42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Calibri" w:hAnsi="Calibri" w:cs="Calibri"/>
                <w:sz w:val="20"/>
                <w:szCs w:val="20"/>
              </w:rPr>
            </w:pPr>
            <w:r>
              <w:fldChar w:fldCharType="begin">
                <w:ffData>
                  <w:name w:val="Copia Controllo2 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 w:name="Copia_Controllo2_1"/>
            <w:bookmarkStart w:id="3" w:name="Copia_Controllo2_1"/>
            <w:bookmarkEnd w:id="3"/>
            <w:r/>
            <w:r>
              <w:rPr>
                <w:rFonts w:ascii="Calibri" w:hAnsi="Calibri"/>
                <w:sz w:val="20"/>
                <w:szCs w:val="20"/>
              </w:rPr>
              <w:fldChar w:fldCharType="end"/>
            </w:r>
            <w:r>
              <w:rPr>
                <w:rFonts w:ascii="Calibri" w:hAnsi="Calibri"/>
                <w:sz w:val="20"/>
                <w:szCs w:val="20"/>
              </w:rPr>
            </w:r>
          </w:p>
        </w:tc>
        <w:tc>
          <w:tcPr>
            <w:tcW w:w="3048"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hanging="110" w:left="110"/>
              <w:rPr>
                <w:rFonts w:ascii="Calibri" w:hAnsi="Calibri" w:cs="Calibri"/>
                <w:spacing w:val="-4"/>
                <w:sz w:val="20"/>
                <w:szCs w:val="20"/>
              </w:rPr>
            </w:pPr>
            <w:r>
              <w:rPr>
                <w:rFonts w:cs="Calibri" w:ascii="Calibri" w:hAnsi="Calibri"/>
                <w:sz w:val="20"/>
                <w:szCs w:val="20"/>
              </w:rPr>
              <w:t>mandatario, capogruppo di</w:t>
            </w:r>
          </w:p>
        </w:tc>
        <w:tc>
          <w:tcPr>
            <w:tcW w:w="4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Calibri" w:hAnsi="Calibri" w:cs="Calibri"/>
                <w:sz w:val="20"/>
                <w:szCs w:val="20"/>
              </w:rPr>
            </w:pPr>
            <w:r>
              <w:rPr>
                <w:rFonts w:cs="Calibri" w:ascii="Calibri" w:hAnsi="Calibri"/>
                <w:sz w:val="20"/>
                <w:szCs w:val="20"/>
              </w:rPr>
              <w:t>}</w:t>
            </w:r>
          </w:p>
        </w:tc>
        <w:tc>
          <w:tcPr>
            <w:tcW w:w="573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sz w:val="20"/>
                <w:szCs w:val="20"/>
              </w:rPr>
            </w:pPr>
            <w:r>
              <w:rPr>
                <w:rFonts w:cs="Calibri" w:ascii="Calibri" w:hAnsi="Calibri"/>
                <w:sz w:val="20"/>
                <w:szCs w:val="20"/>
              </w:rPr>
              <w:t>raggruppamento temporaneo o consorzio ordinario di cui all’art. 68, del D.lgs. 36/2023;</w:t>
            </w:r>
          </w:p>
        </w:tc>
      </w:tr>
      <w:tr>
        <w:trPr>
          <w:cantSplit/>
        </w:trPr>
        <w:tc>
          <w:tcPr>
            <w:tcW w:w="42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Calibri" w:hAnsi="Calibri" w:cs="Calibri"/>
                <w:sz w:val="20"/>
                <w:szCs w:val="20"/>
              </w:rPr>
            </w:pPr>
            <w:r>
              <w:fldChar w:fldCharType="begin">
                <w:ffData>
                  <w:name w:val="Copia Controllo2 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4" w:name="Copia_Controllo2_2"/>
            <w:bookmarkStart w:id="5" w:name="Copia_Controllo2_2"/>
            <w:bookmarkEnd w:id="5"/>
            <w:r/>
            <w:r>
              <w:rPr>
                <w:rFonts w:ascii="Calibri" w:hAnsi="Calibri"/>
                <w:sz w:val="20"/>
                <w:szCs w:val="20"/>
              </w:rPr>
              <w:fldChar w:fldCharType="end"/>
            </w:r>
            <w:r>
              <w:rPr>
                <w:rFonts w:ascii="Calibri" w:hAnsi="Calibri"/>
                <w:sz w:val="20"/>
                <w:szCs w:val="20"/>
              </w:rPr>
            </w:r>
          </w:p>
        </w:tc>
        <w:tc>
          <w:tcPr>
            <w:tcW w:w="3048"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hanging="110" w:left="110"/>
              <w:rPr>
                <w:rFonts w:ascii="Calibri" w:hAnsi="Calibri" w:cs="Calibri"/>
                <w:spacing w:val="-4"/>
                <w:sz w:val="20"/>
                <w:szCs w:val="20"/>
              </w:rPr>
            </w:pPr>
            <w:r>
              <w:rPr>
                <w:rFonts w:cs="Calibri" w:ascii="Calibri" w:hAnsi="Calibri"/>
                <w:sz w:val="20"/>
                <w:szCs w:val="20"/>
              </w:rPr>
              <w:t>mandante in</w:t>
            </w:r>
          </w:p>
        </w:tc>
        <w:tc>
          <w:tcPr>
            <w:tcW w:w="423" w:type="dxa"/>
            <w:vMerge w:val="continue"/>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573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ind w:hanging="110" w:left="110"/>
              <w:rPr>
                <w:rFonts w:ascii="Calibri" w:hAnsi="Calibri" w:cs="Calibri"/>
                <w:sz w:val="20"/>
                <w:szCs w:val="20"/>
              </w:rPr>
            </w:pPr>
            <w:r>
              <w:rPr>
                <w:rFonts w:cs="Calibri" w:ascii="Calibri" w:hAnsi="Calibri"/>
                <w:sz w:val="20"/>
                <w:szCs w:val="20"/>
              </w:rPr>
            </w:r>
          </w:p>
        </w:tc>
      </w:tr>
      <w:tr>
        <w:trPr>
          <w:cantSplit/>
        </w:trPr>
        <w:tc>
          <w:tcPr>
            <w:tcW w:w="424"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fldChar w:fldCharType="begin">
                <w:ffData>
                  <w:name w:val="Copia Controllo2 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6" w:name="Copia_Controllo2_3"/>
            <w:bookmarkStart w:id="7" w:name="Copia_Controllo2_3"/>
            <w:bookmarkEnd w:id="7"/>
            <w:r/>
            <w:r>
              <w:rPr>
                <w:rFonts w:ascii="Calibri" w:hAnsi="Calibri"/>
                <w:sz w:val="20"/>
                <w:szCs w:val="20"/>
              </w:rPr>
              <w:fldChar w:fldCharType="end"/>
            </w:r>
            <w:r>
              <w:rPr>
                <w:rFonts w:ascii="Calibri" w:hAnsi="Calibri"/>
                <w:sz w:val="20"/>
                <w:szCs w:val="20"/>
              </w:rPr>
            </w:r>
          </w:p>
        </w:tc>
        <w:tc>
          <w:tcPr>
            <w:tcW w:w="3048" w:type="dxa"/>
            <w:tcBorders>
              <w:top w:val="single" w:sz="4" w:space="0" w:color="000000"/>
              <w:left w:val="single" w:sz="4" w:space="0" w:color="000000"/>
              <w:bottom w:val="single" w:sz="4" w:space="0" w:color="000000"/>
              <w:right w:val="single" w:sz="4" w:space="0" w:color="000000"/>
            </w:tcBorders>
          </w:tcPr>
          <w:p>
            <w:pPr>
              <w:pStyle w:val="Normal"/>
              <w:spacing w:before="60" w:after="60"/>
              <w:ind w:hanging="110" w:left="110"/>
              <w:rPr>
                <w:rFonts w:ascii="Calibri" w:hAnsi="Calibri" w:cs="Calibri"/>
                <w:spacing w:val="-4"/>
                <w:sz w:val="20"/>
                <w:szCs w:val="20"/>
              </w:rPr>
            </w:pPr>
            <w:r>
              <w:rPr>
                <w:rFonts w:cs="Calibri" w:ascii="Calibri" w:hAnsi="Calibri"/>
                <w:sz w:val="20"/>
                <w:szCs w:val="20"/>
              </w:rPr>
              <w:t>organo comune/mandatario di</w:t>
            </w:r>
          </w:p>
        </w:tc>
        <w:tc>
          <w:tcPr>
            <w:tcW w:w="4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Calibri" w:hAnsi="Calibri" w:cs="Calibri"/>
                <w:sz w:val="20"/>
                <w:szCs w:val="20"/>
              </w:rPr>
            </w:pPr>
            <w:r>
              <w:rPr>
                <w:rFonts w:cs="Calibri" w:ascii="Calibri" w:hAnsi="Calibri"/>
                <w:sz w:val="20"/>
                <w:szCs w:val="20"/>
              </w:rPr>
              <w:t>}</w:t>
            </w:r>
          </w:p>
        </w:tc>
        <w:tc>
          <w:tcPr>
            <w:tcW w:w="573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sz w:val="20"/>
                <w:szCs w:val="20"/>
              </w:rPr>
            </w:pPr>
            <w:r>
              <w:rPr>
                <w:rFonts w:cs="Calibri" w:ascii="Calibri" w:hAnsi="Calibri"/>
                <w:sz w:val="20"/>
                <w:szCs w:val="20"/>
              </w:rPr>
              <w:t>rete di imprese (in contratto di rete) di cui all’art. 65, comma 2, lettera g), D.lgs. 36/2023;</w:t>
            </w:r>
          </w:p>
        </w:tc>
      </w:tr>
      <w:tr>
        <w:trPr>
          <w:cantSplit/>
        </w:trPr>
        <w:tc>
          <w:tcPr>
            <w:tcW w:w="424"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fldChar w:fldCharType="begin">
                <w:ffData>
                  <w:name w:val="Copia Controllo2 4"/>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8" w:name="Copia_Controllo2_4"/>
            <w:bookmarkStart w:id="9" w:name="Copia_Controllo2_4"/>
            <w:bookmarkEnd w:id="9"/>
            <w:r/>
            <w:r>
              <w:rPr>
                <w:rFonts w:ascii="Calibri" w:hAnsi="Calibri"/>
                <w:sz w:val="20"/>
                <w:szCs w:val="20"/>
              </w:rPr>
              <w:fldChar w:fldCharType="end"/>
            </w:r>
            <w:r>
              <w:rPr>
                <w:rFonts w:ascii="Calibri" w:hAnsi="Calibri"/>
                <w:sz w:val="20"/>
                <w:szCs w:val="20"/>
              </w:rPr>
            </w:r>
          </w:p>
        </w:tc>
        <w:tc>
          <w:tcPr>
            <w:tcW w:w="3048" w:type="dxa"/>
            <w:tcBorders>
              <w:top w:val="single" w:sz="4" w:space="0" w:color="000000"/>
              <w:left w:val="single" w:sz="4" w:space="0" w:color="000000"/>
              <w:bottom w:val="single" w:sz="4" w:space="0" w:color="000000"/>
              <w:right w:val="single" w:sz="4" w:space="0" w:color="000000"/>
            </w:tcBorders>
          </w:tcPr>
          <w:p>
            <w:pPr>
              <w:pStyle w:val="Normal"/>
              <w:spacing w:before="60" w:after="60"/>
              <w:ind w:hanging="110" w:left="110"/>
              <w:rPr>
                <w:rFonts w:ascii="Calibri" w:hAnsi="Calibri" w:cs="Calibri"/>
                <w:spacing w:val="-4"/>
                <w:sz w:val="20"/>
                <w:szCs w:val="20"/>
              </w:rPr>
            </w:pPr>
            <w:r>
              <w:rPr>
                <w:rFonts w:cs="Calibri" w:ascii="Calibri" w:hAnsi="Calibri"/>
                <w:sz w:val="20"/>
                <w:szCs w:val="20"/>
              </w:rPr>
              <w:t>impresa in rete/mandante in</w:t>
            </w:r>
          </w:p>
        </w:tc>
        <w:tc>
          <w:tcPr>
            <w:tcW w:w="423" w:type="dxa"/>
            <w:vMerge w:val="continue"/>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5739" w:type="dxa"/>
            <w:vMerge w:val="continue"/>
            <w:tcBorders>
              <w:top w:val="single" w:sz="4" w:space="0" w:color="000000"/>
              <w:left w:val="single" w:sz="4" w:space="0" w:color="000000"/>
              <w:bottom w:val="single" w:sz="4" w:space="0" w:color="000000"/>
              <w:right w:val="single" w:sz="4" w:space="0" w:color="000000"/>
            </w:tcBorders>
          </w:tcPr>
          <w:p>
            <w:pPr>
              <w:pStyle w:val="Normal"/>
              <w:ind w:hanging="110" w:left="110"/>
              <w:rPr>
                <w:rFonts w:ascii="Calibri" w:hAnsi="Calibri" w:cs="Calibri"/>
                <w:sz w:val="20"/>
                <w:szCs w:val="20"/>
              </w:rPr>
            </w:pPr>
            <w:r>
              <w:rPr>
                <w:rFonts w:cs="Calibri" w:ascii="Calibri" w:hAnsi="Calibri"/>
                <w:sz w:val="20"/>
                <w:szCs w:val="20"/>
              </w:rPr>
            </w:r>
          </w:p>
        </w:tc>
      </w:tr>
    </w:tbl>
    <w:p>
      <w:pPr>
        <w:pStyle w:val="Normal"/>
        <w:tabs>
          <w:tab w:val="clear" w:pos="708"/>
          <w:tab w:val="left" w:pos="1068" w:leader="none"/>
        </w:tabs>
        <w:spacing w:before="120" w:after="120"/>
        <w:ind w:hanging="284" w:left="284"/>
        <w:jc w:val="center"/>
        <w:rPr>
          <w:rFonts w:ascii="Calibri" w:hAnsi="Calibri" w:cs="Calibri"/>
          <w:b/>
          <w:sz w:val="8"/>
          <w:szCs w:val="8"/>
        </w:rPr>
      </w:pPr>
      <w:r>
        <w:rPr>
          <w:rFonts w:cs="Calibri" w:ascii="Calibri" w:hAnsi="Calibri"/>
          <w:b/>
          <w:sz w:val="8"/>
          <w:szCs w:val="8"/>
        </w:rPr>
      </w:r>
    </w:p>
    <w:p>
      <w:pPr>
        <w:pStyle w:val="Normal"/>
        <w:spacing w:lineRule="auto" w:line="276" w:before="60" w:after="60"/>
        <w:jc w:val="both"/>
        <w:rPr>
          <w:rFonts w:ascii="Calibri" w:hAnsi="Calibri" w:eastAsia="Calibri"/>
          <w:sz w:val="20"/>
          <w:szCs w:val="20"/>
        </w:rPr>
      </w:pPr>
      <w:r>
        <w:rPr>
          <w:rFonts w:eastAsia="Calibri" w:ascii="Calibri" w:hAnsi="Calibri"/>
          <w:sz w:val="20"/>
          <w:szCs w:val="20"/>
        </w:rPr>
        <w:t>Accetta, senza condizione o riserva alcuna, tutte le norme e disposizioni contenute nella lettera di invito per la procedura in argomento e nel capitolato 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pPr>
        <w:pStyle w:val="Normal"/>
        <w:spacing w:lineRule="auto" w:line="276" w:before="60" w:after="60"/>
        <w:jc w:val="both"/>
        <w:rPr>
          <w:rFonts w:ascii="Calibri" w:hAnsi="Calibri" w:eastAsia="Calibri"/>
          <w:sz w:val="20"/>
          <w:szCs w:val="20"/>
        </w:rPr>
      </w:pPr>
      <w:r>
        <w:rPr>
          <w:rFonts w:eastAsia="Calibri" w:ascii="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pPr>
        <w:pStyle w:val="Normal"/>
        <w:spacing w:lineRule="auto" w:line="276" w:before="60" w:after="60"/>
        <w:jc w:val="both"/>
        <w:rPr>
          <w:rFonts w:ascii="Calibri" w:hAnsi="Calibri" w:cs="Calibri"/>
          <w:b/>
          <w:sz w:val="4"/>
          <w:szCs w:val="4"/>
        </w:rPr>
      </w:pPr>
      <w:r>
        <w:rPr>
          <w:rFonts w:cs="Calibri" w:ascii="Calibri" w:hAnsi="Calibri"/>
          <w:b/>
          <w:sz w:val="4"/>
          <w:szCs w:val="4"/>
        </w:rPr>
      </w:r>
    </w:p>
    <w:p>
      <w:pPr>
        <w:pStyle w:val="Normal"/>
        <w:spacing w:lineRule="auto" w:line="276" w:before="0" w:after="200"/>
        <w:jc w:val="center"/>
        <w:rPr>
          <w:rFonts w:ascii="Calibri" w:hAnsi="Calibri" w:cs="Calibri"/>
          <w:b/>
          <w:sz w:val="22"/>
          <w:szCs w:val="22"/>
        </w:rPr>
      </w:pPr>
      <w:r>
        <w:rPr>
          <w:rFonts w:cs="Calibri" w:ascii="Calibri" w:hAnsi="Calibri"/>
          <w:b/>
          <w:sz w:val="22"/>
          <w:szCs w:val="22"/>
        </w:rPr>
        <w:t>DICHIARA QUANTO SEGUE</w:t>
      </w:r>
    </w:p>
    <w:p>
      <w:pPr>
        <w:pStyle w:val="Normal"/>
        <w:spacing w:lineRule="auto" w:line="276" w:before="0" w:after="200"/>
        <w:jc w:val="center"/>
        <w:rPr>
          <w:rFonts w:ascii="Calibri" w:hAnsi="Calibri" w:cs="Calibri"/>
          <w:b/>
          <w:color w:val="002060"/>
          <w:sz w:val="20"/>
          <w:szCs w:val="20"/>
          <w:u w:val="single"/>
        </w:rPr>
      </w:pPr>
      <w:r>
        <w:rPr>
          <w:rFonts w:cs="Calibri" w:ascii="Calibri" w:hAnsi="Calibri"/>
          <w:b/>
          <w:color w:val="002060"/>
          <w:sz w:val="20"/>
          <w:szCs w:val="20"/>
          <w:u w:val="single"/>
        </w:rPr>
        <w:t>A. REQUISITI DI IDONEITÀ PROFESSIONALE E PERSONE FISICHE AVENTI CAPACITÀ NELL’AMBITO DELLA ORGANIZZAZIONE DELL’OPERATORE ECONOMICO</w:t>
      </w:r>
    </w:p>
    <w:p>
      <w:pPr>
        <w:pStyle w:val="Normal"/>
        <w:spacing w:lineRule="auto" w:line="276" w:before="60" w:after="60"/>
        <w:jc w:val="both"/>
        <w:rPr>
          <w:rFonts w:ascii="Calibri" w:hAnsi="Calibri" w:eastAsia="Calibri"/>
          <w:sz w:val="20"/>
          <w:szCs w:val="20"/>
        </w:rPr>
      </w:pPr>
      <w:r>
        <w:rPr>
          <w:rFonts w:eastAsia="Calibri" w:ascii="Calibri" w:hAnsi="Calibri"/>
          <w:sz w:val="20"/>
          <w:szCs w:val="20"/>
        </w:rPr>
        <w:t xml:space="preserve">di essere iscritto alla </w:t>
      </w:r>
      <w:r>
        <w:rPr>
          <w:rFonts w:eastAsia="Calibri" w:ascii="Calibri" w:hAnsi="Calibri"/>
          <w:b/>
          <w:bCs/>
          <w:sz w:val="20"/>
          <w:szCs w:val="20"/>
        </w:rPr>
        <w:t>CCIAA</w:t>
      </w:r>
      <w:r>
        <w:rPr>
          <w:rFonts w:eastAsia="Calibri" w:ascii="Calibri" w:hAnsi="Calibri"/>
          <w:sz w:val="20"/>
          <w:szCs w:val="20"/>
        </w:rPr>
        <w:t xml:space="preserve"> per un’attività pertinente con l’oggetto dell’appalto, con i seguenti dati:</w:t>
      </w:r>
    </w:p>
    <w:tbl>
      <w:tblPr>
        <w:tblW w:w="9422" w:type="dxa"/>
        <w:jc w:val="left"/>
        <w:tblInd w:w="212" w:type="dxa"/>
        <w:tblLayout w:type="fixed"/>
        <w:tblCellMar>
          <w:top w:w="0" w:type="dxa"/>
          <w:left w:w="70" w:type="dxa"/>
          <w:bottom w:w="0" w:type="dxa"/>
          <w:right w:w="70" w:type="dxa"/>
        </w:tblCellMar>
        <w:tblLook w:val="04a0" w:firstRow="1" w:noVBand="1" w:lastRow="0" w:firstColumn="1" w:lastColumn="0" w:noHBand="0"/>
      </w:tblPr>
      <w:tblGrid>
        <w:gridCol w:w="1133"/>
        <w:gridCol w:w="918"/>
        <w:gridCol w:w="2692"/>
        <w:gridCol w:w="1842"/>
        <w:gridCol w:w="426"/>
        <w:gridCol w:w="850"/>
        <w:gridCol w:w="1561"/>
      </w:tblGrid>
      <w:tr>
        <w:trPr>
          <w:trHeight w:val="476" w:hRule="atLeast"/>
        </w:trPr>
        <w:tc>
          <w:tcPr>
            <w:tcW w:w="2051" w:type="dxa"/>
            <w:gridSpan w:val="2"/>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provincia di iscrizione:</w:t>
            </w:r>
          </w:p>
        </w:tc>
        <w:tc>
          <w:tcPr>
            <w:tcW w:w="2692"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numero di iscrizione:</w:t>
            </w:r>
          </w:p>
        </w:tc>
        <w:tc>
          <w:tcPr>
            <w:tcW w:w="2837" w:type="dxa"/>
            <w:gridSpan w:val="3"/>
            <w:tcBorders>
              <w:top w:val="single" w:sz="4" w:space="0" w:color="000000"/>
              <w:left w:val="single" w:sz="4" w:space="0" w:color="000000"/>
              <w:bottom w:val="single" w:sz="4" w:space="0" w:color="000000"/>
              <w:right w:val="single" w:sz="4" w:space="0" w:color="000000"/>
            </w:tcBorders>
            <w:vAlign w:val="bottom"/>
          </w:tcPr>
          <w:p>
            <w:pPr>
              <w:pStyle w:val="Normal"/>
              <w:spacing w:before="60" w:after="60"/>
              <w:rPr>
                <w:rFonts w:ascii="Calibri" w:hAnsi="Calibri" w:cs="Calibri"/>
                <w:sz w:val="20"/>
                <w:szCs w:val="20"/>
              </w:rPr>
            </w:pPr>
            <w:r>
              <w:rPr>
                <w:rFonts w:cs="Calibri" w:ascii="Calibri" w:hAnsi="Calibri"/>
                <w:sz w:val="20"/>
                <w:szCs w:val="20"/>
              </w:rPr>
            </w:r>
          </w:p>
        </w:tc>
      </w:tr>
      <w:tr>
        <w:trPr>
          <w:trHeight w:val="700" w:hRule="atLeast"/>
        </w:trPr>
        <w:tc>
          <w:tcPr>
            <w:tcW w:w="113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attività:</w:t>
            </w:r>
          </w:p>
        </w:tc>
        <w:tc>
          <w:tcPr>
            <w:tcW w:w="5878" w:type="dxa"/>
            <w:gridSpan w:val="4"/>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codice:</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bl>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t>(</w:t>
      </w:r>
      <w:r>
        <w:rPr>
          <w:rFonts w:cs="Calibri" w:ascii="Calibri" w:hAnsi="Calibri"/>
          <w:b/>
          <w:i/>
          <w:caps/>
          <w:color w:val="FF0000"/>
          <w:sz w:val="20"/>
          <w:szCs w:val="20"/>
        </w:rPr>
        <w:t>per le IMPRESE individuali - indicare i soggetti sotto elencati</w:t>
      </w:r>
      <w:r>
        <w:rPr>
          <w:rFonts w:cs="Calibri" w:ascii="Calibri" w:hAnsi="Calibri"/>
          <w:b/>
          <w:i/>
          <w:color w:val="FF0000"/>
          <w:sz w:val="20"/>
          <w:szCs w:val="20"/>
        </w:rPr>
        <w:t>)</w:t>
      </w:r>
    </w:p>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r>
    </w:p>
    <w:tbl>
      <w:tblPr>
        <w:tblStyle w:val="Grigliatabella"/>
        <w:tblW w:w="9345" w:type="dxa"/>
        <w:jc w:val="left"/>
        <w:tblInd w:w="284" w:type="dxa"/>
        <w:tblLayout w:type="fixed"/>
        <w:tblCellMar>
          <w:top w:w="0" w:type="dxa"/>
          <w:left w:w="108" w:type="dxa"/>
          <w:bottom w:w="0" w:type="dxa"/>
          <w:right w:w="108" w:type="dxa"/>
        </w:tblCellMar>
        <w:tblLook w:val="04a0" w:firstRow="1" w:noVBand="1" w:lastRow="0" w:firstColumn="1" w:lastColumn="0" w:noHBand="0"/>
      </w:tblPr>
      <w:tblGrid>
        <w:gridCol w:w="2263"/>
        <w:gridCol w:w="847"/>
        <w:gridCol w:w="996"/>
        <w:gridCol w:w="2076"/>
        <w:gridCol w:w="52"/>
        <w:gridCol w:w="3111"/>
      </w:tblGrid>
      <w:tr>
        <w:trPr/>
        <w:tc>
          <w:tcPr>
            <w:tcW w:w="2263" w:type="dxa"/>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en-US" w:eastAsia="it-IT" w:bidi="ar-SA"/>
              </w:rPr>
              <w:t xml:space="preserve">forma </w:t>
            </w:r>
            <w:r>
              <w:rPr>
                <w:rFonts w:eastAsia="Calibri" w:cs="Calibri" w:ascii="Calibri" w:hAnsi="Calibri"/>
                <w:kern w:val="0"/>
                <w:sz w:val="20"/>
                <w:szCs w:val="20"/>
                <w:lang w:val="it-IT" w:eastAsia="it-IT" w:bidi="ar-SA"/>
              </w:rPr>
              <w:t>giuridica</w:t>
            </w:r>
            <w:r>
              <w:rPr>
                <w:rFonts w:eastAsia="Calibri" w:cs="Calibri" w:ascii="Calibri" w:hAnsi="Calibri"/>
                <w:kern w:val="0"/>
                <w:sz w:val="20"/>
                <w:szCs w:val="20"/>
                <w:lang w:val="en-US" w:eastAsia="it-IT" w:bidi="ar-SA"/>
              </w:rPr>
              <w:t xml:space="preserve"> </w:t>
            </w:r>
            <w:r>
              <w:rPr>
                <w:rFonts w:eastAsia="Calibri" w:cs="Calibri" w:ascii="Calibri" w:hAnsi="Calibri"/>
                <w:kern w:val="0"/>
                <w:sz w:val="20"/>
                <w:szCs w:val="20"/>
                <w:lang w:val="it-IT" w:eastAsia="it-IT" w:bidi="ar-SA"/>
              </w:rPr>
              <w:t>impresa:</w:t>
            </w:r>
          </w:p>
        </w:tc>
        <w:tc>
          <w:tcPr>
            <w:tcW w:w="1843" w:type="dxa"/>
            <w:gridSpan w:val="2"/>
            <w:tcBorders/>
          </w:tcPr>
          <w:p>
            <w:pPr>
              <w:pStyle w:val="Normal"/>
              <w:widowControl/>
              <w:suppressAutoHyphens w:val="true"/>
              <w:spacing w:before="0" w:after="0"/>
              <w:jc w:val="both"/>
              <w:rPr>
                <w:rFonts w:cs="Calibri"/>
                <w:b/>
                <w:bCs/>
                <w:i/>
                <w:color w:val="FF0000"/>
                <w:sz w:val="20"/>
                <w:szCs w:val="20"/>
              </w:rPr>
            </w:pPr>
            <w:r>
              <w:rPr>
                <w:rFonts w:eastAsia="Calibri" w:cs="Calibri" w:ascii="Calibri" w:hAnsi="Calibri"/>
                <w:b/>
                <w:bCs/>
                <w:kern w:val="0"/>
                <w:sz w:val="20"/>
                <w:szCs w:val="20"/>
                <w:lang w:val="it-IT" w:eastAsia="it-IT" w:bidi="ar-SA"/>
              </w:rPr>
              <w:t>ditta individuale</w:t>
            </w:r>
          </w:p>
        </w:tc>
        <w:tc>
          <w:tcPr>
            <w:tcW w:w="2076" w:type="dxa"/>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anno di iscrizione:</w:t>
            </w:r>
          </w:p>
        </w:tc>
        <w:tc>
          <w:tcPr>
            <w:tcW w:w="3163"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9345" w:type="dxa"/>
            <w:gridSpan w:val="6"/>
            <w:tcBorders/>
          </w:tcPr>
          <w:p>
            <w:pPr>
              <w:pStyle w:val="NoSpacing"/>
              <w:widowControl/>
              <w:numPr>
                <w:ilvl w:val="0"/>
                <w:numId w:val="5"/>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titolare</w:t>
            </w:r>
          </w:p>
          <w:p>
            <w:pPr>
              <w:pStyle w:val="NoSpacing"/>
              <w:widowControl/>
              <w:numPr>
                <w:ilvl w:val="0"/>
                <w:numId w:val="5"/>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direttore tecnico</w:t>
            </w:r>
          </w:p>
          <w:p>
            <w:pPr>
              <w:pStyle w:val="Normal"/>
              <w:widowControl/>
              <w:suppressAutoHyphens w:val="true"/>
              <w:spacing w:before="0" w:after="0"/>
              <w:jc w:val="both"/>
              <w:rPr>
                <w:rFonts w:cs="Calibri"/>
                <w:b/>
                <w:i/>
                <w:color w:val="FF0000"/>
                <w:sz w:val="20"/>
                <w:szCs w:val="20"/>
              </w:rPr>
            </w:pPr>
            <w:r>
              <w:rPr>
                <w:rFonts w:eastAsia="Calibri" w:cs="Times New Roman" w:ascii="Calibri" w:hAnsi="Calibri"/>
                <w:i/>
                <w:iCs/>
                <w:kern w:val="0"/>
                <w:sz w:val="20"/>
                <w:szCs w:val="20"/>
                <w:lang w:val="it-IT" w:eastAsia="it-IT" w:bidi="ar-SA"/>
              </w:rPr>
              <w:t>sono così indicati:</w:t>
            </w:r>
          </w:p>
        </w:tc>
      </w:tr>
      <w:tr>
        <w:trPr/>
        <w:tc>
          <w:tcPr>
            <w:tcW w:w="3110"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Cognome e nome</w:t>
            </w:r>
          </w:p>
        </w:tc>
        <w:tc>
          <w:tcPr>
            <w:tcW w:w="3124" w:type="dxa"/>
            <w:gridSpan w:val="3"/>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Codice fiscale</w:t>
            </w:r>
          </w:p>
        </w:tc>
        <w:tc>
          <w:tcPr>
            <w:tcW w:w="3111" w:type="dxa"/>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Carica ricoperta</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Titolare</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Direttore Tecnico</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bl>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r>
    </w:p>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t>(PER LE SOCIETÀ IN NOME COLLETTIVO - INDICARE I SOGGETTI SOTTO ELENCATI)</w:t>
      </w:r>
    </w:p>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r>
    </w:p>
    <w:tbl>
      <w:tblPr>
        <w:tblStyle w:val="Grigliatabella"/>
        <w:tblW w:w="9345" w:type="dxa"/>
        <w:jc w:val="left"/>
        <w:tblInd w:w="284" w:type="dxa"/>
        <w:tblLayout w:type="fixed"/>
        <w:tblCellMar>
          <w:top w:w="0" w:type="dxa"/>
          <w:left w:w="108" w:type="dxa"/>
          <w:bottom w:w="0" w:type="dxa"/>
          <w:right w:w="108" w:type="dxa"/>
        </w:tblCellMar>
        <w:tblLook w:val="04a0" w:firstRow="1" w:noVBand="1" w:lastRow="0" w:firstColumn="1" w:lastColumn="0" w:noHBand="0"/>
      </w:tblPr>
      <w:tblGrid>
        <w:gridCol w:w="2263"/>
        <w:gridCol w:w="847"/>
        <w:gridCol w:w="1702"/>
        <w:gridCol w:w="1422"/>
        <w:gridCol w:w="281"/>
        <w:gridCol w:w="2830"/>
      </w:tblGrid>
      <w:tr>
        <w:trPr/>
        <w:tc>
          <w:tcPr>
            <w:tcW w:w="2263" w:type="dxa"/>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en-US" w:eastAsia="it-IT" w:bidi="ar-SA"/>
              </w:rPr>
              <w:t xml:space="preserve">forma </w:t>
            </w:r>
            <w:r>
              <w:rPr>
                <w:rFonts w:eastAsia="Calibri" w:cs="Calibri" w:ascii="Calibri" w:hAnsi="Calibri"/>
                <w:kern w:val="0"/>
                <w:sz w:val="20"/>
                <w:szCs w:val="20"/>
                <w:lang w:val="it-IT" w:eastAsia="it-IT" w:bidi="ar-SA"/>
              </w:rPr>
              <w:t>giuridica</w:t>
            </w:r>
            <w:r>
              <w:rPr>
                <w:rFonts w:eastAsia="Calibri" w:cs="Calibri" w:ascii="Calibri" w:hAnsi="Calibri"/>
                <w:kern w:val="0"/>
                <w:sz w:val="20"/>
                <w:szCs w:val="20"/>
                <w:lang w:val="en-US" w:eastAsia="it-IT" w:bidi="ar-SA"/>
              </w:rPr>
              <w:t xml:space="preserve"> </w:t>
            </w:r>
            <w:r>
              <w:rPr>
                <w:rFonts w:eastAsia="Calibri" w:cs="Calibri" w:ascii="Calibri" w:hAnsi="Calibri"/>
                <w:kern w:val="0"/>
                <w:sz w:val="20"/>
                <w:szCs w:val="20"/>
                <w:lang w:val="it-IT" w:eastAsia="it-IT" w:bidi="ar-SA"/>
              </w:rPr>
              <w:t>impresa:</w:t>
            </w:r>
          </w:p>
        </w:tc>
        <w:tc>
          <w:tcPr>
            <w:tcW w:w="2549" w:type="dxa"/>
            <w:gridSpan w:val="2"/>
            <w:tcBorders/>
          </w:tcPr>
          <w:p>
            <w:pPr>
              <w:pStyle w:val="Normal"/>
              <w:widowControl/>
              <w:suppressAutoHyphens w:val="true"/>
              <w:spacing w:before="0" w:after="0"/>
              <w:jc w:val="both"/>
              <w:rPr>
                <w:rFonts w:cs="Calibri"/>
                <w:b/>
                <w:bCs/>
                <w:i/>
                <w:color w:val="FF0000"/>
                <w:sz w:val="20"/>
                <w:szCs w:val="20"/>
              </w:rPr>
            </w:pPr>
            <w:r>
              <w:rPr>
                <w:rFonts w:eastAsia="Calibri" w:cs="Calibri" w:ascii="Calibri" w:hAnsi="Calibri"/>
                <w:b/>
                <w:bCs/>
                <w:kern w:val="0"/>
                <w:sz w:val="20"/>
                <w:szCs w:val="20"/>
                <w:lang w:val="it-IT" w:eastAsia="it-IT" w:bidi="ar-SA"/>
              </w:rPr>
              <w:t>Società in nome collettivo</w:t>
            </w:r>
          </w:p>
        </w:tc>
        <w:tc>
          <w:tcPr>
            <w:tcW w:w="1703" w:type="dxa"/>
            <w:gridSpan w:val="2"/>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anno di iscrizione:</w:t>
            </w:r>
          </w:p>
        </w:tc>
        <w:tc>
          <w:tcPr>
            <w:tcW w:w="2830" w:type="dxa"/>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9345" w:type="dxa"/>
            <w:gridSpan w:val="6"/>
            <w:tcBorders/>
          </w:tcPr>
          <w:p>
            <w:pPr>
              <w:pStyle w:val="NoSpacing"/>
              <w:widowControl/>
              <w:numPr>
                <w:ilvl w:val="0"/>
                <w:numId w:val="4"/>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socio amministratore</w:t>
            </w:r>
          </w:p>
          <w:p>
            <w:pPr>
              <w:pStyle w:val="NoSpacing"/>
              <w:widowControl/>
              <w:numPr>
                <w:ilvl w:val="0"/>
                <w:numId w:val="4"/>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direttore tecnico</w:t>
            </w:r>
          </w:p>
          <w:p>
            <w:pPr>
              <w:pStyle w:val="Normal"/>
              <w:widowControl/>
              <w:suppressAutoHyphens w:val="true"/>
              <w:spacing w:before="0" w:after="0"/>
              <w:jc w:val="both"/>
              <w:rPr>
                <w:rFonts w:cs="Calibri"/>
                <w:b/>
                <w:i/>
                <w:color w:val="FF0000"/>
                <w:sz w:val="20"/>
                <w:szCs w:val="20"/>
              </w:rPr>
            </w:pPr>
            <w:r>
              <w:rPr>
                <w:rFonts w:eastAsia="Calibri" w:cs="Times New Roman" w:ascii="Calibri" w:hAnsi="Calibri"/>
                <w:i/>
                <w:iCs/>
                <w:kern w:val="0"/>
                <w:sz w:val="20"/>
                <w:szCs w:val="20"/>
                <w:lang w:val="it-IT" w:eastAsia="it-IT" w:bidi="ar-SA"/>
              </w:rPr>
              <w:t>sono così indicati:</w:t>
            </w:r>
          </w:p>
        </w:tc>
      </w:tr>
      <w:tr>
        <w:trPr/>
        <w:tc>
          <w:tcPr>
            <w:tcW w:w="3110"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Cognome e nome</w:t>
            </w:r>
          </w:p>
        </w:tc>
        <w:tc>
          <w:tcPr>
            <w:tcW w:w="3124"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Codice fiscale</w:t>
            </w:r>
          </w:p>
        </w:tc>
        <w:tc>
          <w:tcPr>
            <w:tcW w:w="3111"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Carica ricoperta</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Socio amministratore</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Direttore Tecnico</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bl>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r>
    </w:p>
    <w:p>
      <w:pPr>
        <w:pStyle w:val="Normal"/>
        <w:jc w:val="both"/>
        <w:rPr>
          <w:rFonts w:ascii="Calibri" w:hAnsi="Calibri" w:cs="Calibri"/>
          <w:b/>
          <w:i/>
          <w:color w:val="FF0000"/>
          <w:sz w:val="20"/>
          <w:szCs w:val="20"/>
        </w:rPr>
      </w:pPr>
      <w:r>
        <w:rPr>
          <w:rFonts w:cs="Calibri" w:ascii="Calibri" w:hAnsi="Calibri"/>
          <w:b/>
          <w:i/>
          <w:color w:val="FF0000"/>
          <w:sz w:val="20"/>
          <w:szCs w:val="20"/>
        </w:rPr>
        <w:t>(</w:t>
      </w:r>
      <w:r>
        <w:rPr>
          <w:rFonts w:cs="Calibri" w:ascii="Calibri" w:hAnsi="Calibri"/>
          <w:b/>
          <w:i/>
          <w:caps/>
          <w:color w:val="FF0000"/>
          <w:sz w:val="20"/>
          <w:szCs w:val="20"/>
        </w:rPr>
        <w:t>per le SOCIETÀ in ACCOMANDITA SEMPLICE - indicare i soggetti sotto elencati</w:t>
      </w:r>
      <w:r>
        <w:rPr>
          <w:rFonts w:cs="Calibri" w:ascii="Calibri" w:hAnsi="Calibri"/>
          <w:b/>
          <w:i/>
          <w:color w:val="FF0000"/>
          <w:sz w:val="20"/>
          <w:szCs w:val="20"/>
        </w:rPr>
        <w:t>)</w:t>
      </w:r>
    </w:p>
    <w:p>
      <w:pPr>
        <w:pStyle w:val="Normal"/>
        <w:jc w:val="both"/>
        <w:rPr>
          <w:rFonts w:ascii="Calibri" w:hAnsi="Calibri" w:cs="Calibri"/>
          <w:b/>
          <w:i/>
          <w:color w:val="FF0000"/>
          <w:sz w:val="20"/>
          <w:szCs w:val="20"/>
        </w:rPr>
      </w:pPr>
      <w:r>
        <w:rPr>
          <w:rFonts w:cs="Calibri" w:ascii="Calibri" w:hAnsi="Calibri"/>
          <w:b/>
          <w:i/>
          <w:color w:val="FF0000"/>
          <w:sz w:val="20"/>
          <w:szCs w:val="20"/>
        </w:rPr>
      </w:r>
    </w:p>
    <w:tbl>
      <w:tblPr>
        <w:tblStyle w:val="Grigliatabella"/>
        <w:tblW w:w="9345" w:type="dxa"/>
        <w:jc w:val="left"/>
        <w:tblInd w:w="284" w:type="dxa"/>
        <w:tblLayout w:type="fixed"/>
        <w:tblCellMar>
          <w:top w:w="0" w:type="dxa"/>
          <w:left w:w="108" w:type="dxa"/>
          <w:bottom w:w="0" w:type="dxa"/>
          <w:right w:w="108" w:type="dxa"/>
        </w:tblCellMar>
        <w:tblLook w:val="04a0" w:firstRow="1" w:noVBand="1" w:lastRow="0" w:firstColumn="1" w:lastColumn="0" w:noHBand="0"/>
      </w:tblPr>
      <w:tblGrid>
        <w:gridCol w:w="2263"/>
        <w:gridCol w:w="847"/>
        <w:gridCol w:w="2269"/>
        <w:gridCol w:w="855"/>
        <w:gridCol w:w="846"/>
        <w:gridCol w:w="2265"/>
      </w:tblGrid>
      <w:tr>
        <w:trPr/>
        <w:tc>
          <w:tcPr>
            <w:tcW w:w="2263" w:type="dxa"/>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en-US" w:eastAsia="it-IT" w:bidi="ar-SA"/>
              </w:rPr>
              <w:t xml:space="preserve">forma </w:t>
            </w:r>
            <w:r>
              <w:rPr>
                <w:rFonts w:eastAsia="Calibri" w:cs="Calibri" w:ascii="Calibri" w:hAnsi="Calibri"/>
                <w:kern w:val="0"/>
                <w:sz w:val="20"/>
                <w:szCs w:val="20"/>
                <w:lang w:val="it-IT" w:eastAsia="it-IT" w:bidi="ar-SA"/>
              </w:rPr>
              <w:t>giuridica</w:t>
            </w:r>
            <w:r>
              <w:rPr>
                <w:rFonts w:eastAsia="Calibri" w:cs="Calibri" w:ascii="Calibri" w:hAnsi="Calibri"/>
                <w:kern w:val="0"/>
                <w:sz w:val="20"/>
                <w:szCs w:val="20"/>
                <w:lang w:val="en-US" w:eastAsia="it-IT" w:bidi="ar-SA"/>
              </w:rPr>
              <w:t xml:space="preserve"> </w:t>
            </w:r>
            <w:r>
              <w:rPr>
                <w:rFonts w:eastAsia="Calibri" w:cs="Calibri" w:ascii="Calibri" w:hAnsi="Calibri"/>
                <w:kern w:val="0"/>
                <w:sz w:val="20"/>
                <w:szCs w:val="20"/>
                <w:lang w:val="it-IT" w:eastAsia="it-IT" w:bidi="ar-SA"/>
              </w:rPr>
              <w:t>impresa:</w:t>
            </w:r>
          </w:p>
        </w:tc>
        <w:tc>
          <w:tcPr>
            <w:tcW w:w="3116" w:type="dxa"/>
            <w:gridSpan w:val="2"/>
            <w:tcBorders/>
          </w:tcPr>
          <w:p>
            <w:pPr>
              <w:pStyle w:val="Normal"/>
              <w:widowControl/>
              <w:suppressAutoHyphens w:val="true"/>
              <w:spacing w:before="0" w:after="0"/>
              <w:jc w:val="both"/>
              <w:rPr>
                <w:rFonts w:cs="Calibri"/>
                <w:b/>
                <w:bCs/>
                <w:i/>
                <w:color w:val="FF0000"/>
                <w:sz w:val="20"/>
                <w:szCs w:val="20"/>
              </w:rPr>
            </w:pPr>
            <w:r>
              <w:rPr>
                <w:rFonts w:eastAsia="Calibri" w:cs="Calibri" w:ascii="Calibri" w:hAnsi="Calibri"/>
                <w:b/>
                <w:bCs/>
                <w:kern w:val="0"/>
                <w:sz w:val="20"/>
                <w:szCs w:val="20"/>
                <w:lang w:val="it-IT" w:eastAsia="it-IT" w:bidi="ar-SA"/>
              </w:rPr>
              <w:t>Società in accomandita semplice</w:t>
            </w:r>
          </w:p>
        </w:tc>
        <w:tc>
          <w:tcPr>
            <w:tcW w:w="1701" w:type="dxa"/>
            <w:gridSpan w:val="2"/>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anno di iscrizione:</w:t>
            </w:r>
          </w:p>
        </w:tc>
        <w:tc>
          <w:tcPr>
            <w:tcW w:w="2265" w:type="dxa"/>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9345" w:type="dxa"/>
            <w:gridSpan w:val="6"/>
            <w:tcBorders/>
          </w:tcPr>
          <w:p>
            <w:pPr>
              <w:pStyle w:val="NoSpacing"/>
              <w:widowControl/>
              <w:numPr>
                <w:ilvl w:val="0"/>
                <w:numId w:val="3"/>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socio accomandatario</w:t>
            </w:r>
          </w:p>
          <w:p>
            <w:pPr>
              <w:pStyle w:val="NoSpacing"/>
              <w:widowControl/>
              <w:numPr>
                <w:ilvl w:val="0"/>
                <w:numId w:val="3"/>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direttore tecnico</w:t>
            </w:r>
          </w:p>
          <w:p>
            <w:pPr>
              <w:pStyle w:val="Normal"/>
              <w:widowControl/>
              <w:suppressAutoHyphens w:val="true"/>
              <w:spacing w:before="0" w:after="0"/>
              <w:jc w:val="both"/>
              <w:rPr>
                <w:rFonts w:cs="Calibri"/>
                <w:b/>
                <w:i/>
                <w:color w:val="FF0000"/>
                <w:sz w:val="20"/>
                <w:szCs w:val="20"/>
              </w:rPr>
            </w:pPr>
            <w:r>
              <w:rPr>
                <w:rFonts w:eastAsia="Calibri" w:cs="Times New Roman" w:ascii="Calibri" w:hAnsi="Calibri"/>
                <w:i/>
                <w:iCs/>
                <w:kern w:val="0"/>
                <w:sz w:val="20"/>
                <w:szCs w:val="20"/>
                <w:lang w:val="it-IT" w:eastAsia="it-IT" w:bidi="ar-SA"/>
              </w:rPr>
              <w:t>sono così indicati:</w:t>
            </w:r>
          </w:p>
        </w:tc>
      </w:tr>
      <w:tr>
        <w:trPr/>
        <w:tc>
          <w:tcPr>
            <w:tcW w:w="3110"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Cognome e nome</w:t>
            </w:r>
          </w:p>
        </w:tc>
        <w:tc>
          <w:tcPr>
            <w:tcW w:w="3124"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Codice fiscale</w:t>
            </w:r>
          </w:p>
        </w:tc>
        <w:tc>
          <w:tcPr>
            <w:tcW w:w="3111"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Carica ricoperta</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Socio accomandatario</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Direttore Tecnico</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bl>
    <w:p>
      <w:pPr>
        <w:pStyle w:val="Normal"/>
        <w:jc w:val="both"/>
        <w:rPr>
          <w:rFonts w:ascii="Calibri" w:hAnsi="Calibri" w:cs="Calibri"/>
          <w:b/>
          <w:i/>
          <w:color w:val="FF0000"/>
          <w:sz w:val="20"/>
          <w:szCs w:val="20"/>
        </w:rPr>
      </w:pPr>
      <w:r>
        <w:rPr>
          <w:rFonts w:cs="Calibri" w:ascii="Calibri" w:hAnsi="Calibri"/>
          <w:b/>
          <w:i/>
          <w:color w:val="FF0000"/>
          <w:sz w:val="20"/>
          <w:szCs w:val="20"/>
        </w:rPr>
      </w:r>
    </w:p>
    <w:p>
      <w:pPr>
        <w:pStyle w:val="Normal"/>
        <w:ind w:hanging="284" w:left="284"/>
        <w:jc w:val="both"/>
        <w:rPr>
          <w:rFonts w:ascii="Calibri" w:hAnsi="Calibri" w:cs="Calibri"/>
          <w:b/>
          <w:i/>
          <w:color w:val="FF0000"/>
          <w:sz w:val="20"/>
          <w:szCs w:val="20"/>
        </w:rPr>
      </w:pPr>
      <w:r>
        <w:rPr>
          <w:rFonts w:cs="Calibri" w:ascii="Calibri" w:hAnsi="Calibri"/>
          <w:b/>
          <w:i/>
          <w:caps/>
          <w:color w:val="FF0000"/>
          <w:sz w:val="20"/>
          <w:szCs w:val="20"/>
        </w:rPr>
        <w:t>(per tutte le società DI CAPITALI e i consorzi -</w:t>
      </w:r>
      <w:r>
        <w:rPr>
          <w:rFonts w:eastAsia="Calibri" w:ascii="Calibri" w:hAnsi="Calibri"/>
          <w:sz w:val="22"/>
          <w:szCs w:val="22"/>
          <w:lang w:eastAsia="en-US"/>
        </w:rPr>
        <w:t xml:space="preserve"> </w:t>
      </w:r>
      <w:r>
        <w:rPr>
          <w:rFonts w:cs="Calibri" w:ascii="Calibri" w:hAnsi="Calibri"/>
          <w:b/>
          <w:i/>
          <w:caps/>
          <w:color w:val="FF0000"/>
          <w:sz w:val="20"/>
          <w:szCs w:val="20"/>
        </w:rPr>
        <w:t>INDICARE I SOGGETTI SOTTO ELENCATI)</w:t>
      </w:r>
    </w:p>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r>
    </w:p>
    <w:tbl>
      <w:tblPr>
        <w:tblStyle w:val="Grigliatabella"/>
        <w:tblW w:w="9345" w:type="dxa"/>
        <w:jc w:val="left"/>
        <w:tblInd w:w="284" w:type="dxa"/>
        <w:tblLayout w:type="fixed"/>
        <w:tblCellMar>
          <w:top w:w="0" w:type="dxa"/>
          <w:left w:w="108" w:type="dxa"/>
          <w:bottom w:w="0" w:type="dxa"/>
          <w:right w:w="108" w:type="dxa"/>
        </w:tblCellMar>
        <w:tblLook w:val="04a0" w:firstRow="1" w:noVBand="1" w:lastRow="0" w:firstColumn="1" w:lastColumn="0" w:noHBand="0"/>
      </w:tblPr>
      <w:tblGrid>
        <w:gridCol w:w="1979"/>
        <w:gridCol w:w="426"/>
        <w:gridCol w:w="705"/>
        <w:gridCol w:w="2839"/>
        <w:gridCol w:w="285"/>
        <w:gridCol w:w="1555"/>
        <w:gridCol w:w="1556"/>
      </w:tblGrid>
      <w:tr>
        <w:trPr>
          <w:trHeight w:val="736" w:hRule="atLeast"/>
        </w:trPr>
        <w:tc>
          <w:tcPr>
            <w:tcW w:w="2405" w:type="dxa"/>
            <w:gridSpan w:val="2"/>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en-US" w:eastAsia="it-IT" w:bidi="ar-SA"/>
              </w:rPr>
              <w:t xml:space="preserve">forma </w:t>
            </w:r>
            <w:r>
              <w:rPr>
                <w:rFonts w:eastAsia="Calibri" w:cs="Calibri" w:ascii="Calibri" w:hAnsi="Calibri"/>
                <w:kern w:val="0"/>
                <w:sz w:val="20"/>
                <w:szCs w:val="20"/>
                <w:lang w:val="it-IT" w:eastAsia="it-IT" w:bidi="ar-SA"/>
              </w:rPr>
              <w:t>giuridica</w:t>
            </w:r>
            <w:r>
              <w:rPr>
                <w:rFonts w:eastAsia="Calibri" w:cs="Calibri" w:ascii="Calibri" w:hAnsi="Calibri"/>
                <w:kern w:val="0"/>
                <w:sz w:val="20"/>
                <w:szCs w:val="20"/>
                <w:lang w:val="en-US" w:eastAsia="it-IT" w:bidi="ar-SA"/>
              </w:rPr>
              <w:t xml:space="preserve"> </w:t>
            </w:r>
            <w:r>
              <w:rPr>
                <w:rFonts w:eastAsia="Calibri" w:cs="Calibri" w:ascii="Calibri" w:hAnsi="Calibri"/>
                <w:kern w:val="0"/>
                <w:sz w:val="20"/>
                <w:szCs w:val="20"/>
                <w:lang w:val="it-IT" w:eastAsia="it-IT" w:bidi="ar-SA"/>
              </w:rPr>
              <w:t>societaria:</w:t>
            </w:r>
          </w:p>
        </w:tc>
        <w:tc>
          <w:tcPr>
            <w:tcW w:w="354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1840" w:type="dxa"/>
            <w:gridSpan w:val="2"/>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anno di iscrizione:</w:t>
            </w:r>
          </w:p>
        </w:tc>
        <w:tc>
          <w:tcPr>
            <w:tcW w:w="1556" w:type="dxa"/>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rHeight w:val="406" w:hRule="atLeast"/>
        </w:trPr>
        <w:tc>
          <w:tcPr>
            <w:tcW w:w="1979" w:type="dxa"/>
            <w:tcBorders/>
          </w:tcPr>
          <w:p>
            <w:pPr>
              <w:pStyle w:val="Normal"/>
              <w:widowControl/>
              <w:suppressAutoHyphens w:val="true"/>
              <w:spacing w:before="0" w:after="0"/>
              <w:jc w:val="both"/>
              <w:rPr>
                <w:rFonts w:cs="Calibri"/>
                <w:sz w:val="20"/>
                <w:szCs w:val="20"/>
                <w:lang w:val="en-US"/>
              </w:rPr>
            </w:pPr>
            <w:r>
              <w:rPr>
                <w:rFonts w:eastAsia="Calibri" w:cs="Calibri" w:ascii="Calibri" w:hAnsi="Calibri"/>
                <w:kern w:val="0"/>
                <w:sz w:val="20"/>
                <w:szCs w:val="20"/>
                <w:lang w:val="it-IT" w:eastAsia="it-IT" w:bidi="ar-SA"/>
              </w:rPr>
              <w:t>Durata della società:</w:t>
            </w:r>
          </w:p>
        </w:tc>
        <w:tc>
          <w:tcPr>
            <w:tcW w:w="7366" w:type="dxa"/>
            <w:gridSpan w:val="6"/>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9345" w:type="dxa"/>
            <w:gridSpan w:val="7"/>
            <w:tcBorders/>
          </w:tcPr>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i membri del consiglio di amministrazione cui sia stata conferita la legale rappresentanza;</w:t>
            </w:r>
          </w:p>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i procuratori generali e gli institori;</w:t>
            </w:r>
          </w:p>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i componenti degli organi con poteri di direzione o di vigilanza o soggetti muniti di poteri di rappresentanza, di direzione o di controllo;</w:t>
            </w:r>
          </w:p>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il direttore tecnico, qualunque sia la forma giuridica dell’operatore economico</w:t>
            </w:r>
          </w:p>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il socio unico;</w:t>
            </w:r>
          </w:p>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l’eventuale “amministratore di fatto” ai sensi dell’articolo 2639 del Codice Civile</w:t>
            </w:r>
          </w:p>
          <w:p>
            <w:pPr>
              <w:pStyle w:val="Normal"/>
              <w:widowControl/>
              <w:suppressAutoHyphens w:val="true"/>
              <w:spacing w:before="0" w:after="0"/>
              <w:jc w:val="both"/>
              <w:rPr>
                <w:rFonts w:cs="Calibri"/>
                <w:b/>
                <w:i/>
                <w:color w:val="FF0000"/>
                <w:sz w:val="20"/>
                <w:szCs w:val="20"/>
              </w:rPr>
            </w:pPr>
            <w:r>
              <w:rPr>
                <w:rFonts w:eastAsia="Calibri" w:cs="Calibri" w:ascii="Calibri" w:hAnsi="Calibri"/>
                <w:i/>
                <w:iCs/>
                <w:kern w:val="0"/>
                <w:sz w:val="20"/>
                <w:szCs w:val="20"/>
                <w:lang w:val="en-US" w:eastAsia="it-IT" w:bidi="ar-SA"/>
              </w:rPr>
              <w:t>sono così indicati:</w:t>
            </w:r>
          </w:p>
        </w:tc>
      </w:tr>
      <w:tr>
        <w:trPr/>
        <w:tc>
          <w:tcPr>
            <w:tcW w:w="3110" w:type="dxa"/>
            <w:gridSpan w:val="3"/>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Cognome e nome</w:t>
            </w:r>
          </w:p>
        </w:tc>
        <w:tc>
          <w:tcPr>
            <w:tcW w:w="3124"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Codice fiscale</w:t>
            </w:r>
          </w:p>
        </w:tc>
        <w:tc>
          <w:tcPr>
            <w:tcW w:w="3111"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Carica ricoperta</w:t>
            </w:r>
          </w:p>
        </w:tc>
      </w:tr>
      <w:tr>
        <w:trPr/>
        <w:tc>
          <w:tcPr>
            <w:tcW w:w="3110"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left"/>
              <w:rPr>
                <w:rFonts w:cs="Calibri"/>
                <w:b/>
                <w:i/>
                <w:color w:val="FF0000"/>
                <w:sz w:val="20"/>
                <w:szCs w:val="20"/>
              </w:rPr>
            </w:pPr>
            <w:r>
              <w:rPr>
                <w:rFonts w:cs="Calibri"/>
                <w:b/>
                <w:i/>
                <w:color w:val="FF0000"/>
                <w:sz w:val="20"/>
                <w:szCs w:val="20"/>
              </w:rPr>
            </w:r>
          </w:p>
        </w:tc>
      </w:tr>
      <w:tr>
        <w:trPr/>
        <w:tc>
          <w:tcPr>
            <w:tcW w:w="3110"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3110"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3110"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3110"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bl>
    <w:p>
      <w:pPr>
        <w:pStyle w:val="Normal"/>
        <w:ind w:hanging="284" w:left="284"/>
        <w:jc w:val="both"/>
        <w:rPr>
          <w:rFonts w:ascii="Calibri" w:hAnsi="Calibri" w:cs="Calibri"/>
          <w:b/>
          <w:sz w:val="20"/>
          <w:szCs w:val="20"/>
        </w:rPr>
      </w:pPr>
      <w:r>
        <w:rPr>
          <w:rFonts w:cs="Calibri" w:ascii="Calibri" w:hAnsi="Calibri"/>
          <w:b/>
          <w:sz w:val="20"/>
          <w:szCs w:val="20"/>
        </w:rPr>
      </w:r>
    </w:p>
    <w:p>
      <w:pPr>
        <w:pStyle w:val="Normal"/>
        <w:spacing w:before="60" w:after="60"/>
        <w:rPr>
          <w:rFonts w:ascii="Calibri" w:hAnsi="Calibri" w:cs="Calibri"/>
          <w:b/>
          <w:bCs/>
          <w:i/>
          <w:iCs/>
          <w:color w:val="FF0000"/>
          <w:sz w:val="20"/>
          <w:szCs w:val="20"/>
        </w:rPr>
      </w:pPr>
      <w:r>
        <w:rPr>
          <w:rFonts w:cs="Calibri" w:ascii="Calibri" w:hAnsi="Calibri"/>
          <w:b/>
          <w:bCs/>
          <w:i/>
          <w:iCs/>
          <w:color w:val="FF0000"/>
          <w:sz w:val="20"/>
          <w:szCs w:val="20"/>
        </w:rPr>
        <w:t>N.B.: PER LE SOCIETÀ IN CUI IL SOCIO UNICO SIA UNA PERSONA GIURIDICA (INDICARE):</w:t>
      </w:r>
    </w:p>
    <w:p>
      <w:pPr>
        <w:pStyle w:val="Normal"/>
        <w:ind w:hanging="426" w:left="426"/>
        <w:jc w:val="both"/>
        <w:rPr>
          <w:rFonts w:ascii="Calibri" w:hAnsi="Calibri" w:cs="Calibri"/>
          <w:b/>
          <w:sz w:val="20"/>
          <w:szCs w:val="20"/>
        </w:rPr>
      </w:pPr>
      <w:r>
        <w:fldChar w:fldCharType="begin">
          <w:ffData>
            <w:name w:val="Controllo26"/>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0" w:name="Controllo26"/>
      <w:bookmarkStart w:id="11" w:name="Controllo26"/>
      <w:bookmarkEnd w:id="11"/>
      <w:r>
        <w:rPr>
          <w:rFonts w:ascii="Calibri" w:hAnsi="Calibri"/>
          <w:sz w:val="20"/>
          <w:szCs w:val="20"/>
        </w:rPr>
      </w:r>
      <w:r>
        <w:rPr>
          <w:rFonts w:ascii="Calibri" w:hAnsi="Calibri"/>
          <w:sz w:val="20"/>
          <w:szCs w:val="20"/>
        </w:rPr>
        <w:fldChar w:fldCharType="end"/>
      </w:r>
      <w:bookmarkStart w:id="12" w:name="Copia_Controllo26_1"/>
      <w:bookmarkStart w:id="13" w:name="Copia_Controllo26_1"/>
      <w:bookmarkEnd w:id="12"/>
      <w:bookmarkEnd w:id="13"/>
      <w:r>
        <w:rPr>
          <w:rFonts w:cs="Calibri" w:ascii="Wingdings" w:hAnsi="Wingdings"/>
          <w:sz w:val="20"/>
          <w:szCs w:val="20"/>
        </w:rPr>
        <w:t></w:t>
      </w:r>
      <w:r>
        <w:rPr>
          <w:rFonts w:cs="Calibri" w:ascii="Calibri" w:hAnsi="Calibri"/>
          <w:sz w:val="20"/>
          <w:szCs w:val="20"/>
        </w:rPr>
        <w:t>Di dichiarare che, per quanto di propria conoscenza, gli amministratori della persona giuridica socio unico dell’operatore economico non versano in alcuna delle cause di esclusione di cui all’articolo 94 del D. Lgs 36/2023.</w:t>
      </w:r>
    </w:p>
    <w:p>
      <w:pPr>
        <w:pStyle w:val="Normal"/>
        <w:ind w:hanging="284" w:left="284"/>
        <w:jc w:val="both"/>
        <w:rPr>
          <w:rFonts w:ascii="Calibri" w:hAnsi="Calibri" w:cs="Calibri"/>
          <w:bCs/>
          <w:sz w:val="20"/>
          <w:szCs w:val="20"/>
        </w:rPr>
      </w:pPr>
      <w:r>
        <w:rPr>
          <w:rFonts w:cs="Calibri" w:ascii="Calibri" w:hAnsi="Calibri"/>
          <w:bCs/>
          <w:sz w:val="20"/>
          <w:szCs w:val="20"/>
        </w:rPr>
        <w:t>Dichiara di:</w:t>
      </w:r>
    </w:p>
    <w:p>
      <w:pPr>
        <w:pStyle w:val="Normal"/>
        <w:spacing w:before="40" w:after="40"/>
        <w:rPr>
          <w:rFonts w:ascii="Calibri" w:hAnsi="Calibri" w:cs="Calibri"/>
          <w:sz w:val="20"/>
          <w:szCs w:val="20"/>
        </w:rPr>
      </w:pPr>
      <w:r>
        <w:fldChar w:fldCharType="begin">
          <w:ffData>
            <w:name w:val="Controllo4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4" w:name="Controllo43"/>
      <w:bookmarkStart w:id="15" w:name="Controllo43"/>
      <w:bookmarkEnd w:id="15"/>
      <w:r>
        <w:rPr>
          <w:rFonts w:ascii="Calibri" w:hAnsi="Calibri"/>
          <w:sz w:val="20"/>
          <w:szCs w:val="20"/>
        </w:rPr>
      </w:r>
      <w:r>
        <w:rPr>
          <w:rFonts w:ascii="Calibri" w:hAnsi="Calibri"/>
          <w:sz w:val="20"/>
          <w:szCs w:val="20"/>
        </w:rPr>
        <w:fldChar w:fldCharType="end"/>
      </w:r>
      <w:bookmarkStart w:id="16" w:name="Copia_Controllo43_1"/>
      <w:bookmarkStart w:id="17" w:name="Copia_Controllo43_1"/>
      <w:bookmarkEnd w:id="16"/>
      <w:bookmarkEnd w:id="17"/>
      <w:r>
        <w:rPr>
          <w:rFonts w:cs="Calibri" w:ascii="Calibri" w:hAnsi="Calibri"/>
          <w:sz w:val="20"/>
          <w:szCs w:val="20"/>
        </w:rPr>
        <w:t xml:space="preserve"> essere </w:t>
      </w:r>
    </w:p>
    <w:p>
      <w:pPr>
        <w:pStyle w:val="Normal"/>
        <w:spacing w:before="40" w:after="40"/>
        <w:rPr>
          <w:rFonts w:ascii="Calibri" w:hAnsi="Calibri" w:cs="Calibri"/>
          <w:sz w:val="20"/>
          <w:szCs w:val="20"/>
        </w:rPr>
      </w:pPr>
      <w:r>
        <w:fldChar w:fldCharType="begin">
          <w:ffData>
            <w:name w:val="Bookmark"/>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8" w:name="Bookmark"/>
      <w:bookmarkStart w:id="19" w:name="Bookmark"/>
      <w:bookmarkEnd w:id="19"/>
      <w:r>
        <w:rPr>
          <w:rFonts w:ascii="Calibri" w:hAnsi="Calibri"/>
          <w:sz w:val="20"/>
          <w:szCs w:val="20"/>
        </w:rPr>
      </w:r>
      <w:r>
        <w:rPr>
          <w:rFonts w:ascii="Calibri" w:hAnsi="Calibri"/>
          <w:sz w:val="20"/>
          <w:szCs w:val="20"/>
        </w:rPr>
        <w:fldChar w:fldCharType="end"/>
      </w:r>
      <w:bookmarkStart w:id="20" w:name="Copia_Bookmark_1"/>
      <w:bookmarkStart w:id="21" w:name="Copia_Bookmark_1"/>
      <w:bookmarkEnd w:id="20"/>
      <w:bookmarkEnd w:id="21"/>
      <w:r>
        <w:rPr>
          <w:rFonts w:cs="Calibri" w:ascii="Calibri" w:hAnsi="Calibri"/>
          <w:sz w:val="20"/>
          <w:szCs w:val="20"/>
        </w:rPr>
        <w:t xml:space="preserve"> non essere </w:t>
      </w:r>
    </w:p>
    <w:p>
      <w:pPr>
        <w:pStyle w:val="Normal"/>
        <w:jc w:val="both"/>
        <w:rPr>
          <w:rFonts w:ascii="Calibri" w:hAnsi="Calibri" w:cs="Calibri"/>
          <w:bCs/>
          <w:sz w:val="20"/>
          <w:szCs w:val="20"/>
        </w:rPr>
      </w:pPr>
      <w:r>
        <w:rPr>
          <w:rFonts w:cs="Calibri" w:ascii="Calibri" w:hAnsi="Calibri"/>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cs="Calibri" w:ascii="Calibri" w:hAnsi="Calibri"/>
          <w:i/>
          <w:iCs/>
          <w:sz w:val="16"/>
          <w:szCs w:val="16"/>
        </w:rPr>
        <w:t>[Sono considerate micro, piccole o medie quelle che rispondo alle seguenti due condizioni: effettivi (unità lavorative-anno) inferiori a 250 e fatturato annuo inferiore a 50 milioni di euro o totale di bilancio inferiore a 43 milioni di euro.];</w:t>
      </w:r>
    </w:p>
    <w:p>
      <w:pPr>
        <w:pStyle w:val="Normal"/>
        <w:ind w:hanging="284" w:left="284"/>
        <w:jc w:val="center"/>
        <w:rPr>
          <w:rFonts w:ascii="Calibri" w:hAnsi="Calibri" w:cs="Calibri"/>
          <w:b/>
          <w:sz w:val="20"/>
          <w:szCs w:val="20"/>
          <w:u w:val="single"/>
        </w:rPr>
      </w:pPr>
      <w:r>
        <w:rPr>
          <w:rFonts w:cs="Calibri" w:ascii="Calibri" w:hAnsi="Calibri"/>
          <w:b/>
          <w:sz w:val="20"/>
          <w:szCs w:val="20"/>
          <w:u w:val="single"/>
        </w:rPr>
      </w:r>
    </w:p>
    <w:p>
      <w:pPr>
        <w:pStyle w:val="Normal"/>
        <w:ind w:hanging="284" w:left="284"/>
        <w:jc w:val="center"/>
        <w:rPr>
          <w:rFonts w:ascii="Calibri" w:hAnsi="Calibri" w:cs="Calibri"/>
          <w:b/>
          <w:color w:val="002060"/>
          <w:sz w:val="20"/>
          <w:szCs w:val="20"/>
          <w:u w:val="single"/>
        </w:rPr>
      </w:pPr>
      <w:r>
        <w:rPr>
          <w:rFonts w:cs="Calibri" w:ascii="Calibri" w:hAnsi="Calibri"/>
          <w:b/>
          <w:color w:val="002060"/>
          <w:sz w:val="20"/>
          <w:szCs w:val="20"/>
          <w:u w:val="single"/>
        </w:rPr>
        <w:t>B. REQUISITI DI ORDINE GENERALE E ASSENZA DELLE CAUSE DI ESCLUSIONE AUTOMATICA DI CUI ALL’ ARTICOLO 94 DEL D.LGS. 36/2023</w:t>
      </w:r>
    </w:p>
    <w:p>
      <w:pPr>
        <w:pStyle w:val="Normal"/>
        <w:ind w:hanging="284" w:left="284"/>
        <w:jc w:val="both"/>
        <w:rPr>
          <w:rFonts w:ascii="Calibri" w:hAnsi="Calibri" w:cs="Calibri"/>
          <w:b/>
          <w:sz w:val="20"/>
          <w:szCs w:val="20"/>
        </w:rPr>
      </w:pPr>
      <w:r>
        <w:rPr>
          <w:rFonts w:cs="Calibri" w:ascii="Calibri" w:hAnsi="Calibri"/>
          <w:b/>
          <w:sz w:val="20"/>
          <w:szCs w:val="20"/>
        </w:rPr>
      </w:r>
    </w:p>
    <w:p>
      <w:pPr>
        <w:pStyle w:val="Normal"/>
        <w:ind w:hanging="284" w:left="284"/>
        <w:jc w:val="center"/>
        <w:rPr>
          <w:rFonts w:ascii="Calibri" w:hAnsi="Calibri" w:cs="Calibri"/>
          <w:b/>
          <w:sz w:val="20"/>
          <w:szCs w:val="20"/>
        </w:rPr>
      </w:pPr>
      <w:r>
        <w:rPr>
          <w:rFonts w:cs="Calibri" w:ascii="Calibri" w:hAnsi="Calibri"/>
          <w:b/>
          <w:sz w:val="20"/>
          <w:szCs w:val="20"/>
        </w:rPr>
        <w:t>DICHIARA</w:t>
      </w:r>
    </w:p>
    <w:tbl>
      <w:tblPr>
        <w:tblW w:w="5000" w:type="pct"/>
        <w:jc w:val="left"/>
        <w:tblInd w:w="0" w:type="dxa"/>
        <w:tblLayout w:type="fixed"/>
        <w:tblCellMar>
          <w:top w:w="0" w:type="dxa"/>
          <w:left w:w="108" w:type="dxa"/>
          <w:bottom w:w="0" w:type="dxa"/>
          <w:right w:w="108" w:type="dxa"/>
        </w:tblCellMar>
        <w:tblLook w:val="04a0" w:firstRow="1" w:noVBand="1" w:lastRow="0" w:firstColumn="1" w:lastColumn="0" w:noHBand="0"/>
      </w:tblPr>
      <w:tblGrid>
        <w:gridCol w:w="9639"/>
      </w:tblGrid>
      <w:tr>
        <w:trPr/>
        <w:tc>
          <w:tcPr>
            <w:tcW w:w="9639" w:type="dxa"/>
            <w:tcBorders/>
            <w:shd w:color="auto" w:fill="auto" w:val="clear"/>
          </w:tcPr>
          <w:p>
            <w:pPr>
              <w:pStyle w:val="Normal"/>
              <w:widowControl w:val="false"/>
              <w:jc w:val="both"/>
              <w:rPr>
                <w:rFonts w:ascii="Calibri" w:hAnsi="Calibri" w:cs="Calibri"/>
                <w:b/>
                <w:sz w:val="20"/>
                <w:szCs w:val="20"/>
              </w:rPr>
            </w:pPr>
            <w:r>
              <w:rPr>
                <w:rFonts w:cs="Calibri" w:ascii="Calibri" w:hAnsi="Calibri"/>
                <w:b/>
                <w:sz w:val="20"/>
                <w:szCs w:val="20"/>
              </w:rPr>
              <w:t>1.</w:t>
            </w:r>
          </w:p>
          <w:p>
            <w:pPr>
              <w:pStyle w:val="Normal"/>
              <w:widowControl w:val="false"/>
              <w:jc w:val="both"/>
              <w:rPr>
                <w:rFonts w:ascii="Calibri" w:hAnsi="Calibri" w:cs="Calibri"/>
                <w:sz w:val="20"/>
                <w:szCs w:val="20"/>
              </w:rPr>
            </w:pPr>
            <w:r>
              <w:fldChar w:fldCharType="begin">
                <w:ffData>
                  <w:name w:val="Copia Copia Bookmark 1 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2" w:name="Copia_Copia_Bookmark_1_1"/>
            <w:bookmarkStart w:id="23" w:name="Copia_Copia_Bookmark_1_1"/>
            <w:bookmarkEnd w:id="23"/>
            <w:r>
              <w:rPr>
                <w:rFonts w:ascii="Calibri" w:hAnsi="Calibri"/>
                <w:sz w:val="20"/>
                <w:szCs w:val="20"/>
              </w:rPr>
            </w:r>
            <w:r>
              <w:rPr>
                <w:rFonts w:ascii="Calibri" w:hAnsi="Calibri"/>
                <w:sz w:val="20"/>
                <w:szCs w:val="20"/>
              </w:rPr>
              <w:fldChar w:fldCharType="end"/>
            </w:r>
            <w:bookmarkStart w:id="24" w:name="Copia_Copia_Bookmark_1_1"/>
            <w:bookmarkStart w:id="25" w:name="Copia_Copia_Copia_Bookmark_1_1_2"/>
            <w:bookmarkStart w:id="26" w:name="Copia_Copia_Copia_Bookmark_1_1_1"/>
            <w:bookmarkStart w:id="27" w:name="Copia_Copia_Copia_Bookmark_1_1_1"/>
            <w:bookmarkStart w:id="28" w:name="Copia_Copia_Bookmark_1_1"/>
            <w:bookmarkEnd w:id="24"/>
            <w:bookmarkEnd w:id="25"/>
            <w:bookmarkEnd w:id="26"/>
            <w:bookmarkEnd w:id="27"/>
            <w:bookmarkEnd w:id="28"/>
            <w:r>
              <w:rPr>
                <w:rFonts w:cs="Calibri" w:ascii="Calibri" w:hAnsi="Calibri"/>
                <w:sz w:val="20"/>
                <w:szCs w:val="20"/>
              </w:rPr>
              <w:t xml:space="preserve"> </w:t>
            </w:r>
            <w:r>
              <w:rPr>
                <w:rFonts w:cs="Calibri" w:ascii="Wingdings" w:hAnsi="Wingdings"/>
                <w:b/>
                <w:sz w:val="20"/>
                <w:szCs w:val="20"/>
              </w:rPr>
              <w:t></w:t>
            </w:r>
            <w:r>
              <w:rPr>
                <w:rFonts w:cs="Calibri" w:ascii="Calibri" w:hAnsi="Calibri"/>
                <w:sz w:val="20"/>
                <w:szCs w:val="20"/>
              </w:rPr>
              <w:t>che né il sottoscrittore della presente dichiarazione, né alcun altro dei soggetti indicati al comma 3 dell’art. 94 del D. Lgs 36/2023,  ascritti all’operatore economico come da indicazione riportata nel precedente Paragrafo A, hanno riportato  condanna con sentenza definitiva o decreto penale di condanna divenuto irrevocabile per i reati elencati al comma 1 dello stesso art. 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Pr>
                <w:rStyle w:val="FootnoteReference"/>
                <w:rFonts w:cs="Calibri" w:ascii="Calibri" w:hAnsi="Calibri"/>
                <w:sz w:val="20"/>
                <w:szCs w:val="20"/>
                <w:vertAlign w:val="superscript"/>
              </w:rPr>
              <w:footnoteReference w:id="3"/>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b/>
                <w:bCs/>
                <w:sz w:val="20"/>
                <w:szCs w:val="20"/>
              </w:rPr>
            </w:pPr>
            <w:r>
              <w:rPr>
                <w:rFonts w:cs="Calibri" w:ascii="Calibri" w:hAnsi="Calibri"/>
                <w:b/>
                <w:bCs/>
                <w:sz w:val="20"/>
                <w:szCs w:val="20"/>
              </w:rPr>
              <w:t>2.</w:t>
            </w:r>
          </w:p>
          <w:p>
            <w:pPr>
              <w:pStyle w:val="Normal"/>
              <w:widowControl w:val="false"/>
              <w:jc w:val="both"/>
              <w:rPr>
                <w:rFonts w:ascii="Calibri" w:hAnsi="Calibri" w:cs="Calibri"/>
                <w:sz w:val="20"/>
                <w:szCs w:val="20"/>
              </w:rPr>
            </w:pPr>
            <w:r>
              <w:fldChar w:fldCharType="begin">
                <w:ffData>
                  <w:name w:val="Copia Bookmark 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9" w:name="Copia_Bookmark_2"/>
            <w:bookmarkStart w:id="30" w:name="Copia_Bookmark_2"/>
            <w:bookmarkEnd w:id="30"/>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che né per il sottoscrittore della presente dichiarazione, né per alcun altro dei soggetti indicati al comma 3 dell’art. 94 del D. Lgs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Pr>
                <w:rStyle w:val="FootnoteReference"/>
                <w:rFonts w:cs="Calibri" w:ascii="Calibri" w:hAnsi="Calibri"/>
                <w:sz w:val="20"/>
                <w:szCs w:val="20"/>
                <w:vertAlign w:val="superscript"/>
              </w:rPr>
              <w:footnoteReference w:id="4"/>
            </w:r>
          </w:p>
          <w:p>
            <w:pPr>
              <w:pStyle w:val="Normal"/>
              <w:jc w:val="both"/>
              <w:rPr>
                <w:rFonts w:ascii="Calibri" w:hAnsi="Calibri" w:cs="Calibri"/>
                <w:sz w:val="20"/>
                <w:szCs w:val="20"/>
              </w:rPr>
            </w:pPr>
            <w:r>
              <w:rPr>
                <w:rFonts w:cs="Calibri" w:ascii="Calibri" w:hAnsi="Calibri"/>
                <w:sz w:val="20"/>
                <w:szCs w:val="20"/>
              </w:rPr>
              <w:t>Ai sensi dell’art. 85, comma 3 del D.Lgs 159/2011 di avere i seguenti familiari conviventi di maggiore età (nome, cognome, luogo e data di nascita, codice fiscale):</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br/>
              <w:t>- e con riferimento all’ultimo triennio  (barrare l’opzione corrispondente alla propria condizione):</w:t>
            </w:r>
          </w:p>
          <w:p>
            <w:pPr>
              <w:pStyle w:val="Normal"/>
              <w:numPr>
                <w:ilvl w:val="1"/>
                <w:numId w:val="7"/>
              </w:numPr>
              <w:jc w:val="both"/>
              <w:rPr>
                <w:rFonts w:ascii="Calibri" w:hAnsi="Calibri" w:cs="Calibri"/>
                <w:sz w:val="20"/>
                <w:szCs w:val="20"/>
              </w:rPr>
            </w:pPr>
            <w:r>
              <w:rPr>
                <w:rFonts w:cs="Calibri" w:ascii="Calibri" w:hAnsi="Calibri"/>
                <w:sz w:val="20"/>
                <w:szCs w:val="20"/>
              </w:rPr>
              <w:t xml:space="preserve"> </w:t>
            </w:r>
            <w:r>
              <w:rPr>
                <w:rFonts w:cs="Calibri" w:ascii="Calibri" w:hAnsi="Calibri"/>
                <w:sz w:val="20"/>
                <w:szCs w:val="20"/>
              </w:rPr>
              <w:t>la situazione familiare su riportata non ha subito modificazioni</w:t>
            </w:r>
          </w:p>
          <w:p>
            <w:pPr>
              <w:pStyle w:val="Normal"/>
              <w:numPr>
                <w:ilvl w:val="1"/>
                <w:numId w:val="7"/>
              </w:numPr>
              <w:jc w:val="both"/>
              <w:rPr>
                <w:rFonts w:ascii="Calibri" w:hAnsi="Calibri" w:cs="Calibri"/>
                <w:sz w:val="20"/>
                <w:szCs w:val="20"/>
              </w:rPr>
            </w:pPr>
            <w:r>
              <w:rPr>
                <w:rFonts w:cs="Calibri" w:ascii="Calibri" w:hAnsi="Calibri"/>
                <w:sz w:val="20"/>
                <w:szCs w:val="20"/>
              </w:rPr>
              <w:t>i familiari conviventi di maggiore età sono stati i seguenti (nome, cognome, luogo e data di nascita, codice fiscale)</w:t>
            </w:r>
          </w:p>
          <w:p>
            <w:pPr>
              <w:pStyle w:val="Normal"/>
              <w:jc w:val="both"/>
              <w:rPr>
                <w:rFonts w:ascii="Calibri" w:hAnsi="Calibri" w:cs="Calibri"/>
                <w:sz w:val="20"/>
                <w:szCs w:val="20"/>
              </w:rPr>
            </w:pPr>
            <w:r>
              <w:rPr>
                <w:rFonts w:cs="Calibri" w:ascii="Calibri" w:hAnsi="Calibri"/>
                <w:sz w:val="20"/>
                <w:szCs w:val="20"/>
              </w:rPr>
            </w:r>
          </w:p>
          <w:p>
            <w:pPr>
              <w:pStyle w:val="Normal"/>
              <w:jc w:val="both"/>
              <w:rPr>
                <w:bCs/>
              </w:rPr>
            </w:pPr>
            <w:r>
              <w:rPr>
                <w:bCs/>
              </w:rPr>
              <w:t xml:space="preserve">      </w:t>
            </w:r>
            <w:r>
              <w:rPr>
                <w:bCs/>
              </w:rPr>
              <w:t>_____________________________________________________________________</w:t>
            </w:r>
          </w:p>
          <w:p>
            <w:pPr>
              <w:pStyle w:val="Normal"/>
              <w:jc w:val="both"/>
              <w:rPr>
                <w:bCs/>
              </w:rPr>
            </w:pPr>
            <w:r>
              <w:rPr>
                <w:bCs/>
              </w:rPr>
              <w:t xml:space="preserve">      </w:t>
            </w:r>
            <w:r>
              <w:rPr>
                <w:bCs/>
              </w:rPr>
              <w:t>_____________________________________________________________________</w:t>
            </w:r>
          </w:p>
          <w:p>
            <w:pPr>
              <w:pStyle w:val="Normal"/>
              <w:jc w:val="both"/>
              <w:rPr>
                <w:bCs/>
              </w:rPr>
            </w:pPr>
            <w:r>
              <w:rPr>
                <w:bCs/>
              </w:rPr>
              <w:t xml:space="preserve">      </w:t>
            </w:r>
            <w:r>
              <w:rPr>
                <w:bCs/>
              </w:rPr>
              <w:t>_____________________________________________________________________</w:t>
            </w:r>
          </w:p>
          <w:p>
            <w:pPr>
              <w:pStyle w:val="ListParagraph"/>
              <w:rPr>
                <w:bCs/>
              </w:rPr>
            </w:pPr>
            <w:r>
              <w:rPr>
                <w:bCs/>
              </w:rPr>
            </w:r>
          </w:p>
          <w:p>
            <w:pPr>
              <w:pStyle w:val="Normal"/>
              <w:widowControl w:val="false"/>
              <w:jc w:val="both"/>
              <w:rPr>
                <w:rFonts w:ascii="Calibri" w:hAnsi="Calibri" w:cs="Calibri"/>
                <w:sz w:val="20"/>
                <w:szCs w:val="20"/>
              </w:rPr>
            </w:pPr>
            <w:r>
              <w:rPr>
                <w:bCs/>
              </w:rPr>
              <w:br/>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b/>
                <w:sz w:val="20"/>
                <w:szCs w:val="20"/>
              </w:rPr>
            </w:pPr>
            <w:r>
              <w:rPr>
                <w:rFonts w:cs="Calibri" w:ascii="Calibri" w:hAnsi="Calibri"/>
                <w:b/>
                <w:sz w:val="20"/>
                <w:szCs w:val="20"/>
              </w:rPr>
              <w:t>3.</w:t>
            </w:r>
          </w:p>
          <w:p>
            <w:pPr>
              <w:pStyle w:val="Normal"/>
              <w:widowControl w:val="false"/>
              <w:jc w:val="both"/>
              <w:rPr>
                <w:rFonts w:ascii="Calibri" w:hAnsi="Calibri" w:cs="Calibri"/>
                <w:sz w:val="20"/>
                <w:szCs w:val="20"/>
              </w:rPr>
            </w:pPr>
            <w:r>
              <w:fldChar w:fldCharType="begin">
                <w:ffData>
                  <w:name w:val="Copia Bookmark 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31" w:name="Copia_Bookmark_3"/>
            <w:bookmarkStart w:id="32" w:name="Copia_Bookmark_3"/>
            <w:bookmarkEnd w:id="32"/>
            <w:r>
              <w:rPr>
                <w:rFonts w:ascii="Calibri" w:hAnsi="Calibri"/>
                <w:sz w:val="20"/>
                <w:szCs w:val="20"/>
              </w:rPr>
            </w:r>
            <w:r>
              <w:rPr>
                <w:rFonts w:ascii="Calibri" w:hAnsi="Calibri"/>
                <w:sz w:val="20"/>
                <w:szCs w:val="20"/>
              </w:rPr>
              <w:fldChar w:fldCharType="end"/>
            </w:r>
            <w:bookmarkStart w:id="33" w:name="Copia_Copia_Bookmark_3_1"/>
            <w:bookmarkStart w:id="34" w:name="Copia_Copia_Copia_Bookmark_3_1_1"/>
            <w:bookmarkStart w:id="35" w:name="Copia_Copia_Copia_Bookmark_3_1_1"/>
            <w:bookmarkStart w:id="36" w:name="Copia_Copia_Bookmark_3_1"/>
            <w:bookmarkStart w:id="37" w:name="Copia_Bookmark_3"/>
            <w:bookmarkEnd w:id="33"/>
            <w:bookmarkEnd w:id="34"/>
            <w:bookmarkEnd w:id="35"/>
            <w:bookmarkEnd w:id="36"/>
            <w:bookmarkEnd w:id="37"/>
            <w:r>
              <w:rPr>
                <w:rFonts w:cs="Calibri" w:ascii="Calibri" w:hAnsi="Calibri"/>
                <w:sz w:val="20"/>
                <w:szCs w:val="20"/>
              </w:rPr>
              <w:t xml:space="preserve"> </w:t>
            </w:r>
            <w:r>
              <w:rPr>
                <w:rFonts w:cs="Calibri" w:ascii="Calibri" w:hAnsi="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b/>
                <w:sz w:val="20"/>
                <w:szCs w:val="20"/>
              </w:rPr>
            </w:pPr>
            <w:r>
              <w:rPr>
                <w:rFonts w:cs="Calibri" w:ascii="Calibri" w:hAnsi="Calibri"/>
                <w:b/>
                <w:sz w:val="20"/>
                <w:szCs w:val="20"/>
              </w:rPr>
              <w:t>4.</w:t>
            </w:r>
          </w:p>
          <w:p>
            <w:pPr>
              <w:pStyle w:val="Normal"/>
              <w:widowControl w:val="false"/>
              <w:jc w:val="both"/>
              <w:rPr>
                <w:rFonts w:ascii="Calibri" w:hAnsi="Calibri" w:cs="Calibri"/>
                <w:sz w:val="20"/>
                <w:szCs w:val="20"/>
              </w:rPr>
            </w:pPr>
            <w:r>
              <w:fldChar w:fldCharType="begin">
                <w:ffData>
                  <w:name w:val="Copia Bookmark 4"/>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38" w:name="Copia_Bookmark_4"/>
            <w:bookmarkStart w:id="39" w:name="Copia_Bookmark_4"/>
            <w:bookmarkEnd w:id="39"/>
            <w:r>
              <w:rPr>
                <w:rFonts w:ascii="Calibri" w:hAnsi="Calibri"/>
                <w:sz w:val="20"/>
                <w:szCs w:val="20"/>
              </w:rPr>
            </w:r>
            <w:r>
              <w:rPr>
                <w:rFonts w:ascii="Calibri" w:hAnsi="Calibri"/>
                <w:sz w:val="20"/>
                <w:szCs w:val="20"/>
              </w:rPr>
              <w:fldChar w:fldCharType="end"/>
            </w:r>
            <w:bookmarkStart w:id="40" w:name="Copia_Copia_Bookmark_4_1"/>
            <w:bookmarkStart w:id="41" w:name="Copia_Copia_Copia_Bookmark_4_1_1"/>
            <w:bookmarkStart w:id="42" w:name="Copia_Copia_Copia_Bookmark_4_1_1"/>
            <w:bookmarkStart w:id="43" w:name="Copia_Copia_Bookmark_4_1"/>
            <w:bookmarkStart w:id="44" w:name="Copia_Bookmark_4"/>
            <w:bookmarkEnd w:id="40"/>
            <w:bookmarkEnd w:id="41"/>
            <w:bookmarkEnd w:id="42"/>
            <w:bookmarkEnd w:id="43"/>
            <w:bookmarkEnd w:id="44"/>
            <w:r>
              <w:rPr>
                <w:rFonts w:cs="Calibri" w:ascii="Calibri" w:hAnsi="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5.</w:t>
            </w:r>
          </w:p>
          <w:p>
            <w:pPr>
              <w:pStyle w:val="Normal"/>
              <w:widowControl w:val="false"/>
              <w:jc w:val="both"/>
              <w:rPr>
                <w:rFonts w:ascii="Calibri" w:hAnsi="Calibri" w:cs="Calibri"/>
                <w:sz w:val="20"/>
                <w:szCs w:val="20"/>
              </w:rPr>
            </w:pPr>
            <w:r>
              <w:fldChar w:fldCharType="begin">
                <w:ffData>
                  <w:name w:val="Copia Bookmark 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45" w:name="Copia_Bookmark_5"/>
            <w:bookmarkStart w:id="46" w:name="Copia_Bookmark_5"/>
            <w:bookmarkEnd w:id="46"/>
            <w:r>
              <w:rPr>
                <w:rFonts w:ascii="Calibri" w:hAnsi="Calibri"/>
                <w:sz w:val="20"/>
                <w:szCs w:val="20"/>
              </w:rPr>
            </w:r>
            <w:r>
              <w:rPr>
                <w:rFonts w:ascii="Calibri" w:hAnsi="Calibri"/>
                <w:sz w:val="20"/>
                <w:szCs w:val="20"/>
              </w:rPr>
              <w:fldChar w:fldCharType="end"/>
            </w:r>
            <w:bookmarkStart w:id="47" w:name="Copia_Copia_Bookmark_5_1"/>
            <w:bookmarkStart w:id="48" w:name="Copia_Copia_Copia_Bookmark_5_1_1"/>
            <w:bookmarkStart w:id="49" w:name="Copia_Copia_Copia_Bookmark_5_1_1"/>
            <w:bookmarkStart w:id="50" w:name="Copia_Copia_Bookmark_5_1"/>
            <w:bookmarkStart w:id="51" w:name="Copia_Bookmark_5"/>
            <w:bookmarkEnd w:id="47"/>
            <w:bookmarkEnd w:id="48"/>
            <w:bookmarkEnd w:id="49"/>
            <w:bookmarkEnd w:id="50"/>
            <w:bookmarkEnd w:id="51"/>
            <w:r>
              <w:rPr>
                <w:rFonts w:cs="Calibri" w:ascii="Calibri" w:hAnsi="Calibri"/>
                <w:sz w:val="20"/>
                <w:szCs w:val="20"/>
              </w:rPr>
              <w:t xml:space="preserve">  che, ai sensi delle disposizioni di cui alla legge 68/1999, questo operatore economico:</w:t>
            </w:r>
          </w:p>
          <w:p>
            <w:pPr>
              <w:pStyle w:val="Normal"/>
              <w:widowControl w:val="false"/>
              <w:jc w:val="both"/>
              <w:rPr>
                <w:rFonts w:ascii="Calibri" w:hAnsi="Calibri" w:cs="Calibri"/>
                <w:sz w:val="20"/>
                <w:szCs w:val="20"/>
              </w:rPr>
            </w:pPr>
            <w:r>
              <w:rPr>
                <w:rFonts w:cs="Calibri" w:ascii="Wingdings" w:hAnsi="Wingdings"/>
                <w:sz w:val="20"/>
                <w:szCs w:val="20"/>
              </w:rPr>
              <w:t></w:t>
            </w:r>
            <w:r>
              <w:rPr>
                <w:rFonts w:cs="Calibri" w:ascii="Calibri" w:hAnsi="Calibri"/>
                <w:sz w:val="20"/>
                <w:szCs w:val="20"/>
              </w:rPr>
              <w:t xml:space="preserve"> </w:t>
            </w:r>
            <w:r>
              <w:rPr>
                <w:rFonts w:cs="Calibri" w:ascii="Calibri" w:hAnsi="Calibri"/>
                <w:sz w:val="20"/>
                <w:szCs w:val="20"/>
              </w:rPr>
              <w:t>è in regola con le norme che disciplinano il diritto al lavoro dei disabili,</w:t>
            </w:r>
          </w:p>
          <w:p>
            <w:pPr>
              <w:pStyle w:val="Normal"/>
              <w:widowControl w:val="false"/>
              <w:jc w:val="both"/>
              <w:rPr>
                <w:rFonts w:ascii="Calibri" w:hAnsi="Calibri" w:cs="Calibri"/>
                <w:sz w:val="20"/>
                <w:szCs w:val="20"/>
              </w:rPr>
            </w:pPr>
            <w:r>
              <w:rPr>
                <w:rFonts w:cs="Calibri" w:ascii="Wingdings" w:hAnsi="Wingdings"/>
                <w:sz w:val="20"/>
                <w:szCs w:val="20"/>
              </w:rPr>
              <w:t></w:t>
            </w:r>
            <w:r>
              <w:rPr>
                <w:rFonts w:cs="Calibri" w:ascii="Calibri" w:hAnsi="Calibri"/>
                <w:sz w:val="20"/>
                <w:szCs w:val="20"/>
              </w:rPr>
              <w:t xml:space="preserve"> </w:t>
            </w:r>
            <w:r>
              <w:rPr>
                <w:rFonts w:cs="Calibri" w:ascii="Calibri" w:hAnsi="Calibri"/>
                <w:sz w:val="20"/>
                <w:szCs w:val="20"/>
              </w:rPr>
              <w:t>non è in regola con le norme che disciplinano il diritto al lavoro dei disabili,</w:t>
            </w:r>
          </w:p>
          <w:p>
            <w:pPr>
              <w:pStyle w:val="Normal"/>
              <w:widowControl w:val="false"/>
              <w:jc w:val="both"/>
              <w:rPr>
                <w:rFonts w:ascii="Calibri" w:hAnsi="Calibri" w:cs="Calibri"/>
                <w:sz w:val="20"/>
                <w:szCs w:val="20"/>
              </w:rPr>
            </w:pPr>
            <w:r>
              <w:rPr>
                <w:rFonts w:cs="Calibri" w:ascii="Calibri" w:hAnsi="Calibri"/>
                <w:sz w:val="20"/>
                <w:szCs w:val="20"/>
              </w:rPr>
              <w:t>Che questo operatore economico ha un numero di dipendenti pari a _______ unità;</w:t>
            </w:r>
          </w:p>
          <w:p>
            <w:pPr>
              <w:pStyle w:val="Normal"/>
              <w:widowControl w:val="false"/>
              <w:jc w:val="both"/>
              <w:rPr>
                <w:rFonts w:ascii="Calibri" w:hAnsi="Calibri" w:cs="Calibri"/>
                <w:sz w:val="20"/>
                <w:szCs w:val="20"/>
              </w:rPr>
            </w:pPr>
            <w:r>
              <w:rPr>
                <w:rFonts w:cs="Calibri" w:ascii="Calibri" w:hAnsi="Calibri"/>
                <w:sz w:val="20"/>
                <w:szCs w:val="20"/>
              </w:rPr>
              <w:t>Che questo operatore economico:</w:t>
            </w:r>
          </w:p>
          <w:p>
            <w:pPr>
              <w:pStyle w:val="Normal"/>
              <w:widowControl w:val="false"/>
              <w:jc w:val="both"/>
              <w:rPr>
                <w:rFonts w:ascii="Calibri" w:hAnsi="Calibri" w:cs="Calibri"/>
                <w:sz w:val="20"/>
                <w:szCs w:val="20"/>
              </w:rPr>
            </w:pPr>
            <w:r>
              <w:rPr>
                <w:rFonts w:cs="Calibri" w:ascii="Wingdings" w:hAnsi="Wingdings"/>
                <w:sz w:val="20"/>
                <w:szCs w:val="20"/>
              </w:rPr>
              <w:t></w:t>
            </w:r>
            <w:r>
              <w:rPr>
                <w:rFonts w:cs="Calibri" w:ascii="Calibri" w:hAnsi="Calibri"/>
                <w:sz w:val="20"/>
                <w:szCs w:val="20"/>
              </w:rPr>
              <w:t xml:space="preserve"> </w:t>
            </w:r>
            <w:r>
              <w:rPr>
                <w:rFonts w:cs="Calibri" w:ascii="Calibri" w:hAnsi="Calibri"/>
                <w:sz w:val="20"/>
                <w:szCs w:val="20"/>
              </w:rPr>
              <w:t>ha ottemperato</w:t>
            </w:r>
          </w:p>
          <w:p>
            <w:pPr>
              <w:pStyle w:val="Normal"/>
              <w:widowControl w:val="false"/>
              <w:jc w:val="both"/>
              <w:rPr>
                <w:rFonts w:ascii="Calibri" w:hAnsi="Calibri" w:cs="Calibri"/>
                <w:sz w:val="20"/>
                <w:szCs w:val="20"/>
              </w:rPr>
            </w:pPr>
            <w:r>
              <w:rPr>
                <w:rFonts w:cs="Calibri" w:ascii="Wingdings" w:hAnsi="Wingdings"/>
                <w:sz w:val="20"/>
                <w:szCs w:val="20"/>
              </w:rPr>
              <w:t></w:t>
            </w:r>
            <w:r>
              <w:rPr>
                <w:rFonts w:cs="Calibri" w:ascii="Calibri" w:hAnsi="Calibri"/>
                <w:sz w:val="20"/>
                <w:szCs w:val="20"/>
              </w:rPr>
              <w:t xml:space="preserve"> </w:t>
            </w:r>
            <w:r>
              <w:rPr>
                <w:rFonts w:cs="Calibri" w:ascii="Calibri" w:hAnsi="Calibri"/>
                <w:sz w:val="20"/>
                <w:szCs w:val="20"/>
              </w:rPr>
              <w:t>non ha ottemperato</w:t>
            </w:r>
          </w:p>
          <w:p>
            <w:pPr>
              <w:pStyle w:val="Normal"/>
              <w:widowControl w:val="false"/>
              <w:jc w:val="both"/>
              <w:rPr>
                <w:rFonts w:ascii="Calibri" w:hAnsi="Calibri" w:cs="Calibri"/>
                <w:sz w:val="20"/>
                <w:szCs w:val="20"/>
              </w:rPr>
            </w:pPr>
            <w:r>
              <w:rPr>
                <w:rFonts w:cs="Calibri" w:ascii="Calibri" w:hAnsi="Calibri"/>
                <w:sz w:val="20"/>
                <w:szCs w:val="20"/>
              </w:rPr>
              <w:t>alle norme di cui alla Legge n. 68/1999, avendo inviato in data _________ all’ufficio competente il prospetto di cui all’art. 9 della medesima legge;</w:t>
            </w:r>
          </w:p>
          <w:p>
            <w:pPr>
              <w:pStyle w:val="Normal"/>
              <w:widowControl w:val="false"/>
              <w:jc w:val="both"/>
              <w:rPr>
                <w:rFonts w:ascii="Wingdings" w:hAnsi="Wingdings" w:cs="Calibri"/>
                <w:sz w:val="20"/>
                <w:szCs w:val="20"/>
              </w:rPr>
            </w:pPr>
            <w:r>
              <w:rPr>
                <w:rFonts w:cs="Calibri" w:ascii="Wingdings" w:hAnsi="Wingdings"/>
                <w:sz w:val="20"/>
                <w:szCs w:val="20"/>
              </w:rPr>
            </w:r>
          </w:p>
          <w:p>
            <w:pPr>
              <w:pStyle w:val="Normal"/>
              <w:widowControl w:val="false"/>
              <w:jc w:val="both"/>
              <w:rPr>
                <w:rFonts w:ascii="Calibri" w:hAnsi="Calibri" w:cs="Calibri"/>
                <w:sz w:val="20"/>
                <w:szCs w:val="20"/>
              </w:rPr>
            </w:pPr>
            <w:r>
              <w:rPr>
                <w:rFonts w:cs="Calibri" w:ascii="Wingdings" w:hAnsi="Wingdings"/>
                <w:sz w:val="20"/>
                <w:szCs w:val="20"/>
              </w:rPr>
              <w:t></w:t>
            </w:r>
            <w:r>
              <w:rPr>
                <w:rFonts w:cs="Calibri" w:ascii="Calibri" w:hAnsi="Calibri"/>
                <w:sz w:val="20"/>
                <w:szCs w:val="20"/>
              </w:rPr>
              <w:t xml:space="preserve"> </w:t>
            </w:r>
            <w:r>
              <w:rPr>
                <w:rFonts w:cs="Calibri" w:ascii="Calibri" w:hAnsi="Calibri"/>
                <w:sz w:val="20"/>
                <w:szCs w:val="20"/>
              </w:rPr>
              <w:t>(eventuale, in caso di situazioni particolari), avendo altresì proposto la convenzione, ovvero avendo richiesto esonero parziale, che tale situazione di ottemperanza alla legge può essere certificata dal competente Ufficio Provinciale di __________;</w:t>
            </w:r>
          </w:p>
          <w:p>
            <w:pPr>
              <w:pStyle w:val="Normal"/>
              <w:widowControl w:val="false"/>
              <w:jc w:val="both"/>
              <w:rPr>
                <w:rFonts w:ascii="Calibri" w:hAnsi="Calibri" w:cs="Calibri"/>
                <w:i/>
                <w:iCs/>
                <w:sz w:val="18"/>
                <w:szCs w:val="18"/>
              </w:rPr>
            </w:pPr>
            <w:r>
              <w:rPr>
                <w:rFonts w:cs="Calibri" w:ascii="Calibri" w:hAnsi="Calibri"/>
                <w:i/>
                <w:iCs/>
                <w:sz w:val="18"/>
                <w:szCs w:val="18"/>
              </w:rPr>
              <w:t>(in alternativa alla dichiarazione può essere presentata certificazione di cui all’articolo 17 della Legge 68/99).</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b/>
                <w:bCs/>
                <w:sz w:val="20"/>
                <w:szCs w:val="20"/>
              </w:rPr>
            </w:pPr>
            <w:r>
              <w:rPr>
                <w:rFonts w:cs="Calibri" w:ascii="Calibri" w:hAnsi="Calibri"/>
                <w:sz w:val="20"/>
                <w:szCs w:val="20"/>
              </w:rPr>
              <w:t xml:space="preserve">6. </w:t>
            </w:r>
            <w:r>
              <w:fldChar w:fldCharType="begin">
                <w:ffData>
                  <w:name w:val="Copia Bookmark 6"/>
                  <w:enabled/>
                  <w:calcOnExit w:val="0"/>
                  <w:checkBox>
                    <w:sizeAuto/>
                  </w:checkBox>
                </w:ffData>
              </w:fldChar>
            </w:r>
            <w:r>
              <w:rPr>
                <w:rFonts w:cs="Calibri" w:ascii="Calibri" w:hAnsi="Calibri"/>
                <w:sz w:val="20"/>
                <w:szCs w:val="20"/>
              </w:rPr>
              <w:instrText xml:space="preserve"> FORMCHECKBOX </w:instrText>
            </w:r>
            <w:r>
              <w:rPr>
                <w:rFonts w:cs="Calibri" w:ascii="Calibri" w:hAnsi="Calibri"/>
                <w:sz w:val="20"/>
                <w:szCs w:val="20"/>
              </w:rPr>
              <w:fldChar w:fldCharType="separate"/>
            </w:r>
            <w:bookmarkStart w:id="52" w:name="Copia_Bookmark_6"/>
            <w:bookmarkStart w:id="53" w:name="Copia_Bookmark_6"/>
            <w:bookmarkEnd w:id="53"/>
            <w:r>
              <w:rPr>
                <w:rFonts w:cs="Calibri" w:ascii="Calibri" w:hAnsi="Calibri"/>
                <w:sz w:val="20"/>
                <w:szCs w:val="20"/>
              </w:rPr>
            </w:r>
            <w:r>
              <w:rPr>
                <w:rFonts w:cs="Calibri" w:ascii="Calibri" w:hAnsi="Calibri"/>
                <w:sz w:val="20"/>
                <w:szCs w:val="20"/>
              </w:rPr>
              <w:fldChar w:fldCharType="end"/>
            </w:r>
            <w:bookmarkStart w:id="54" w:name="Copia_Copia_Bookmark_6_1"/>
            <w:bookmarkStart w:id="55" w:name="Copia_Copia_Copia_Bookmark_6_1_1"/>
            <w:bookmarkStart w:id="56" w:name="Copia_Copia_Copia_Bookmark_6_1_1"/>
            <w:bookmarkStart w:id="57" w:name="Copia_Copia_Bookmark_6_1"/>
            <w:bookmarkStart w:id="58" w:name="Copia_Bookmark_6"/>
            <w:bookmarkEnd w:id="54"/>
            <w:bookmarkEnd w:id="55"/>
            <w:bookmarkEnd w:id="56"/>
            <w:bookmarkEnd w:id="57"/>
            <w:bookmarkEnd w:id="58"/>
            <w:r>
              <w:rPr>
                <w:rFonts w:cs="Calibri" w:ascii="Calibri" w:hAnsi="Calibri"/>
                <w:sz w:val="20"/>
                <w:szCs w:val="20"/>
              </w:rPr>
              <w:t xml:space="preserve">  </w:t>
            </w:r>
            <w:r>
              <w:rPr>
                <w:rFonts w:eastAsia="Wingdings" w:cs="Wingdings" w:ascii="Wingdings" w:hAnsi="Wingdings"/>
                <w:b/>
                <w:i/>
                <w:iCs/>
                <w:color w:val="FF0000"/>
                <w:sz w:val="18"/>
                <w:szCs w:val="18"/>
              </w:rPr>
              <w:sym w:font="Wingdings" w:char="f0f0"/>
            </w:r>
            <w:r>
              <w:rPr>
                <w:rFonts w:cs="Calibri" w:ascii="Calibri" w:hAnsi="Calibri"/>
                <w:b/>
                <w:i/>
                <w:iCs/>
                <w:color w:val="FF0000"/>
                <w:sz w:val="18"/>
                <w:szCs w:val="18"/>
              </w:rPr>
              <w:t xml:space="preserve">  </w:t>
            </w:r>
            <w:r>
              <w:rPr>
                <w:rFonts w:cs="Calibri" w:ascii="Calibri" w:hAnsi="Calibri"/>
                <w:b/>
                <w:bCs/>
                <w:i/>
                <w:iCs/>
                <w:color w:val="C00000"/>
                <w:sz w:val="20"/>
                <w:szCs w:val="20"/>
              </w:rPr>
              <w:t>(Solo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pPr>
              <w:pStyle w:val="Normal"/>
              <w:widowControl w:val="false"/>
              <w:jc w:val="both"/>
              <w:rPr>
                <w:rFonts w:ascii="Calibri" w:hAnsi="Calibri" w:cs="Calibri"/>
                <w:sz w:val="20"/>
                <w:szCs w:val="20"/>
              </w:rPr>
            </w:pPr>
            <w:r>
              <w:rPr>
                <w:rFonts w:cs="Calibri" w:ascii="Calibri" w:hAnsi="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pPr>
              <w:pStyle w:val="Normal"/>
              <w:widowControl w:val="false"/>
              <w:jc w:val="both"/>
              <w:rPr>
                <w:rFonts w:ascii="Calibri" w:hAnsi="Calibri" w:cs="Calibri"/>
                <w:b/>
                <w:bCs/>
                <w:sz w:val="20"/>
                <w:szCs w:val="20"/>
              </w:rPr>
            </w:pPr>
            <w:r>
              <w:rPr>
                <w:rFonts w:cs="Calibri" w:ascii="Calibri" w:hAnsi="Calibri"/>
                <w:b/>
                <w:bCs/>
                <w:sz w:val="20"/>
                <w:szCs w:val="20"/>
              </w:rPr>
            </w:r>
          </w:p>
          <w:p>
            <w:pPr>
              <w:pStyle w:val="Normal"/>
              <w:widowControl w:val="false"/>
              <w:jc w:val="both"/>
              <w:rPr>
                <w:rFonts w:ascii="Calibri" w:hAnsi="Calibri" w:cs="Calibri"/>
                <w:b/>
                <w:bCs/>
                <w:sz w:val="20"/>
                <w:szCs w:val="20"/>
              </w:rPr>
            </w:pPr>
            <w:r>
              <w:rPr>
                <w:rFonts w:cs="Calibri" w:ascii="Calibri" w:hAnsi="Calibri"/>
                <w:b/>
                <w:bCs/>
                <w:sz w:val="20"/>
                <w:szCs w:val="20"/>
              </w:rPr>
              <w:t>7.</w:t>
            </w:r>
          </w:p>
          <w:p>
            <w:pPr>
              <w:pStyle w:val="Normal"/>
              <w:widowControl w:val="false"/>
              <w:jc w:val="both"/>
              <w:rPr>
                <w:rFonts w:ascii="Calibri" w:hAnsi="Calibri" w:cs="Calibri"/>
                <w:b/>
                <w:bCs/>
                <w:sz w:val="20"/>
                <w:szCs w:val="20"/>
              </w:rPr>
            </w:pPr>
            <w:r>
              <w:fldChar w:fldCharType="begin">
                <w:ffData>
                  <w:name w:val="Copia Bookmark 7"/>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59" w:name="Copia_Bookmark_7"/>
            <w:bookmarkStart w:id="60" w:name="Copia_Bookmark_7"/>
            <w:bookmarkEnd w:id="60"/>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Pr>
                <w:rStyle w:val="FootnoteReference"/>
                <w:rFonts w:cs="Calibri" w:ascii="Calibri" w:hAnsi="Calibri"/>
                <w:sz w:val="20"/>
                <w:szCs w:val="20"/>
                <w:vertAlign w:val="superscript"/>
              </w:rPr>
              <w:footnoteReference w:id="5"/>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8.</w:t>
            </w:r>
          </w:p>
          <w:p>
            <w:pPr>
              <w:pStyle w:val="Normal"/>
              <w:widowControl w:val="false"/>
              <w:jc w:val="both"/>
              <w:rPr>
                <w:rFonts w:ascii="Calibri" w:hAnsi="Calibri" w:cs="Calibri"/>
                <w:b/>
                <w:bCs/>
                <w:sz w:val="20"/>
                <w:szCs w:val="20"/>
              </w:rPr>
            </w:pPr>
            <w:r>
              <w:fldChar w:fldCharType="begin">
                <w:ffData>
                  <w:name w:val="Copia Bookmark 8"/>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61" w:name="Copia_Bookmark_8"/>
            <w:bookmarkStart w:id="62" w:name="Copia_Bookmark_8"/>
            <w:bookmarkEnd w:id="62"/>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di non essere iscritto nel casellario informatico tenuto dall’ANAC per aver presentato false dichiarazioni o falsa documentazione nelle procedure di gara e negli affidamenti di subappalti;</w:t>
            </w:r>
          </w:p>
          <w:p>
            <w:pPr>
              <w:pStyle w:val="Normal"/>
              <w:widowControl w:val="false"/>
              <w:jc w:val="both"/>
              <w:rPr>
                <w:rFonts w:ascii="Calibri" w:hAnsi="Calibri" w:cs="Calibri"/>
                <w:sz w:val="8"/>
                <w:szCs w:val="8"/>
              </w:rPr>
            </w:pPr>
            <w:r>
              <w:rPr>
                <w:rFonts w:cs="Calibri" w:ascii="Calibri" w:hAnsi="Calibri"/>
                <w:sz w:val="8"/>
                <w:szCs w:val="8"/>
              </w:rPr>
            </w:r>
          </w:p>
          <w:p>
            <w:pPr>
              <w:pStyle w:val="Normal"/>
              <w:widowControl w:val="false"/>
              <w:jc w:val="both"/>
              <w:rPr>
                <w:rFonts w:ascii="Calibri" w:hAnsi="Calibri" w:cs="Calibri"/>
                <w:sz w:val="20"/>
                <w:szCs w:val="20"/>
              </w:rPr>
            </w:pPr>
            <w:r>
              <w:rPr>
                <w:rFonts w:cs="Calibri" w:ascii="Calibri" w:hAnsi="Calibri"/>
                <w:b/>
                <w:bCs/>
                <w:sz w:val="20"/>
                <w:szCs w:val="20"/>
              </w:rPr>
              <w:t>9</w:t>
            </w:r>
            <w:r>
              <w:rPr>
                <w:rFonts w:cs="Calibri" w:ascii="Calibri" w:hAnsi="Calibri"/>
                <w:sz w:val="20"/>
                <w:szCs w:val="20"/>
              </w:rPr>
              <w:t>.</w:t>
            </w:r>
          </w:p>
          <w:p>
            <w:pPr>
              <w:pStyle w:val="Normal"/>
              <w:widowControl w:val="false"/>
              <w:jc w:val="both"/>
              <w:rPr>
                <w:rFonts w:ascii="Calibri" w:hAnsi="Calibri" w:cs="Calibri"/>
                <w:b/>
                <w:bCs/>
                <w:sz w:val="20"/>
                <w:szCs w:val="20"/>
              </w:rPr>
            </w:pPr>
            <w:r>
              <w:fldChar w:fldCharType="begin">
                <w:ffData>
                  <w:name w:val="Copia Bookmark 9"/>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63" w:name="Copia_Bookmark_9"/>
            <w:bookmarkStart w:id="64" w:name="Copia_Bookmark_9"/>
            <w:bookmarkEnd w:id="64"/>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pPr>
              <w:pStyle w:val="Normal"/>
              <w:widowControl w:val="false"/>
              <w:jc w:val="both"/>
              <w:rPr>
                <w:rFonts w:ascii="Calibri" w:hAnsi="Calibri" w:cs="Calibri"/>
                <w:sz w:val="6"/>
                <w:szCs w:val="6"/>
              </w:rPr>
            </w:pPr>
            <w:r>
              <w:rPr>
                <w:rFonts w:cs="Calibri" w:ascii="Calibri" w:hAnsi="Calibri"/>
                <w:sz w:val="6"/>
                <w:szCs w:val="6"/>
              </w:rPr>
            </w:r>
          </w:p>
          <w:p>
            <w:pPr>
              <w:pStyle w:val="Normal"/>
              <w:widowControl w:val="false"/>
              <w:jc w:val="both"/>
              <w:rPr>
                <w:rFonts w:ascii="Calibri" w:hAnsi="Calibri" w:cs="Calibri"/>
                <w:b/>
                <w:sz w:val="20"/>
                <w:szCs w:val="20"/>
              </w:rPr>
            </w:pPr>
            <w:r>
              <w:rPr>
                <w:rFonts w:cs="Calibri" w:ascii="Calibri" w:hAnsi="Calibri"/>
                <w:b/>
                <w:sz w:val="20"/>
                <w:szCs w:val="20"/>
              </w:rPr>
              <w:t>10.</w:t>
            </w:r>
          </w:p>
          <w:p>
            <w:pPr>
              <w:pStyle w:val="Normal"/>
              <w:widowControl w:val="false"/>
              <w:jc w:val="both"/>
              <w:rPr>
                <w:rFonts w:ascii="Calibri" w:hAnsi="Calibri" w:cs="Calibri"/>
                <w:sz w:val="20"/>
                <w:szCs w:val="20"/>
              </w:rPr>
            </w:pPr>
            <w:r>
              <w:fldChar w:fldCharType="begin">
                <w:ffData>
                  <w:name w:val="Copia Bookmark 10"/>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65" w:name="Copia_Bookmark_10"/>
            <w:bookmarkStart w:id="66" w:name="Copia_Bookmark_10"/>
            <w:bookmarkEnd w:id="66"/>
            <w:r>
              <w:rPr>
                <w:rFonts w:ascii="Calibri" w:hAnsi="Calibri"/>
                <w:sz w:val="20"/>
                <w:szCs w:val="20"/>
              </w:rPr>
            </w:r>
            <w:r>
              <w:rPr>
                <w:rFonts w:ascii="Calibri" w:hAnsi="Calibri"/>
                <w:sz w:val="20"/>
                <w:szCs w:val="20"/>
              </w:rPr>
              <w:fldChar w:fldCharType="end"/>
            </w:r>
            <w:bookmarkStart w:id="67" w:name="Copia_Copia_Bookmark_10_1"/>
            <w:bookmarkStart w:id="68" w:name="Copia_Copia_Copia_Bookmark_10_1_1"/>
            <w:bookmarkStart w:id="69" w:name="Copia_Copia_Copia_Bookmark_10_1_1"/>
            <w:bookmarkStart w:id="70" w:name="Copia_Copia_Bookmark_10_1"/>
            <w:bookmarkStart w:id="71" w:name="Copia_Bookmark_10"/>
            <w:bookmarkEnd w:id="67"/>
            <w:bookmarkEnd w:id="68"/>
            <w:bookmarkEnd w:id="69"/>
            <w:bookmarkEnd w:id="70"/>
            <w:bookmarkEnd w:id="71"/>
            <w:r>
              <w:rPr>
                <w:rFonts w:cs="Calibri" w:ascii="Calibri" w:hAnsi="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r>
              <w:rPr>
                <w:rStyle w:val="FootnoteReference"/>
                <w:rFonts w:cs="Calibri" w:ascii="Calibri" w:hAnsi="Calibri"/>
                <w:sz w:val="20"/>
                <w:szCs w:val="20"/>
                <w:vertAlign w:val="superscript"/>
              </w:rPr>
              <w:footnoteReference w:id="6"/>
            </w:r>
            <w:r>
              <w:rPr>
                <w:rFonts w:cs="Calibri" w:ascii="Calibri" w:hAnsi="Calibri"/>
                <w:sz w:val="20"/>
                <w:szCs w:val="20"/>
              </w:rPr>
              <w:t>;</w:t>
            </w:r>
          </w:p>
          <w:p>
            <w:pPr>
              <w:pStyle w:val="Normal"/>
              <w:widowControl w:val="false"/>
              <w:jc w:val="center"/>
              <w:rPr>
                <w:rFonts w:ascii="Calibri" w:hAnsi="Calibri" w:cs="Calibri"/>
                <w:b/>
                <w:bCs/>
                <w:color w:val="002060"/>
                <w:sz w:val="20"/>
                <w:szCs w:val="20"/>
                <w:u w:val="single"/>
              </w:rPr>
            </w:pPr>
            <w:r>
              <w:rPr>
                <w:rFonts w:cs="Calibri" w:ascii="Calibri" w:hAnsi="Calibri"/>
                <w:b/>
                <w:bCs/>
                <w:color w:val="002060"/>
                <w:sz w:val="20"/>
                <w:szCs w:val="20"/>
                <w:u w:val="single"/>
              </w:rPr>
            </w:r>
          </w:p>
          <w:p>
            <w:pPr>
              <w:pStyle w:val="Normal"/>
              <w:widowControl w:val="false"/>
              <w:jc w:val="center"/>
              <w:rPr>
                <w:rFonts w:ascii="Calibri" w:hAnsi="Calibri" w:cs="Calibri"/>
                <w:b/>
                <w:bCs/>
                <w:sz w:val="20"/>
                <w:szCs w:val="20"/>
                <w:u w:val="single"/>
              </w:rPr>
            </w:pPr>
            <w:r>
              <w:rPr>
                <w:rFonts w:cs="Calibri" w:ascii="Calibri" w:hAnsi="Calibri"/>
                <w:b/>
                <w:bCs/>
                <w:color w:val="002060"/>
                <w:sz w:val="20"/>
                <w:szCs w:val="20"/>
                <w:u w:val="single"/>
              </w:rPr>
              <w:t>C. ASSENZA DELLE CAUSE DI ESCLUSIONE NON AUTOMATICA DI CUI ALL’ARTICOLO 95 DEL D.LGS. 36/2023</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In riferimento a quanto previsto all’articolo 95 del D.lgs. 36/2023 si dichiara che:</w:t>
            </w:r>
          </w:p>
          <w:p>
            <w:pPr>
              <w:pStyle w:val="Normal"/>
              <w:widowControl w:val="false"/>
              <w:jc w:val="both"/>
              <w:rPr>
                <w:rFonts w:ascii="Calibri" w:hAnsi="Calibri" w:cs="Calibri"/>
                <w:b/>
                <w:sz w:val="20"/>
                <w:szCs w:val="20"/>
              </w:rPr>
            </w:pPr>
            <w:r>
              <w:rPr>
                <w:rFonts w:cs="Calibri" w:ascii="Calibri" w:hAnsi="Calibri"/>
                <w:b/>
                <w:sz w:val="20"/>
                <w:szCs w:val="20"/>
              </w:rPr>
              <w:t>11.</w:t>
            </w:r>
          </w:p>
          <w:p>
            <w:pPr>
              <w:pStyle w:val="Normal"/>
              <w:widowControl w:val="false"/>
              <w:jc w:val="both"/>
              <w:rPr>
                <w:rFonts w:ascii="Wingdings" w:hAnsi="Wingdings" w:cs="Calibri"/>
                <w:sz w:val="20"/>
                <w:szCs w:val="20"/>
              </w:rPr>
            </w:pPr>
            <w:r>
              <w:fldChar w:fldCharType="begin">
                <w:ffData>
                  <w:name w:val="Copia Bookmark 1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72" w:name="Copia_Bookmark_11"/>
            <w:bookmarkStart w:id="73" w:name="Copia_Bookmark_11"/>
            <w:bookmarkEnd w:id="73"/>
            <w:r>
              <w:rPr>
                <w:rFonts w:ascii="Calibri" w:hAnsi="Calibri"/>
                <w:sz w:val="20"/>
                <w:szCs w:val="20"/>
              </w:rPr>
            </w:r>
            <w:r>
              <w:rPr>
                <w:rFonts w:ascii="Calibri" w:hAnsi="Calibri"/>
                <w:sz w:val="20"/>
                <w:szCs w:val="20"/>
              </w:rPr>
              <w:fldChar w:fldCharType="end"/>
            </w:r>
            <w:bookmarkStart w:id="74" w:name="Copia_Copia_Bookmark_11_1"/>
            <w:bookmarkStart w:id="75" w:name="Copia_Copia_Copia_Bookmark_11_1_1"/>
            <w:bookmarkStart w:id="76" w:name="Copia_Copia_Copia_Bookmark_11_1_1"/>
            <w:bookmarkStart w:id="77" w:name="Copia_Copia_Bookmark_11_1"/>
            <w:bookmarkStart w:id="78" w:name="Copia_Bookmark_11"/>
            <w:bookmarkEnd w:id="74"/>
            <w:bookmarkEnd w:id="75"/>
            <w:bookmarkEnd w:id="76"/>
            <w:bookmarkEnd w:id="77"/>
            <w:bookmarkEnd w:id="78"/>
            <w:r>
              <w:rPr>
                <w:rFonts w:cs="Calibri" w:ascii="Calibri" w:hAnsi="Calibri"/>
                <w:sz w:val="20"/>
                <w:szCs w:val="20"/>
              </w:rPr>
              <w:t xml:space="preserve"> </w:t>
            </w:r>
            <w:r>
              <w:rPr>
                <w:rFonts w:cs="Calibri" w:ascii="Wingdings" w:hAnsi="Wingdings"/>
                <w:sz w:val="20"/>
                <w:szCs w:val="20"/>
              </w:rPr>
              <w:t></w:t>
            </w:r>
          </w:p>
          <w:p>
            <w:pPr>
              <w:pStyle w:val="Normal"/>
              <w:widowControl w:val="false"/>
              <w:jc w:val="both"/>
              <w:rPr>
                <w:rFonts w:ascii="Calibri" w:hAnsi="Calibri" w:cs="Calibri"/>
                <w:sz w:val="20"/>
                <w:szCs w:val="20"/>
              </w:rPr>
            </w:pPr>
            <w:r>
              <w:rPr>
                <w:rFonts w:cs="Calibri" w:ascii="Calibri" w:hAnsi="Calibri"/>
                <w:sz w:val="20"/>
                <w:szCs w:val="20"/>
              </w:rPr>
              <w:t>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Pr>
                <w:rStyle w:val="FootnoteReference"/>
                <w:rFonts w:cs="Calibri" w:ascii="Calibri" w:hAnsi="Calibri"/>
                <w:sz w:val="20"/>
                <w:szCs w:val="20"/>
                <w:vertAlign w:val="superscript"/>
              </w:rPr>
              <w:footnoteReference w:id="7"/>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12</w:t>
            </w:r>
          </w:p>
          <w:p>
            <w:pPr>
              <w:pStyle w:val="Normal"/>
              <w:widowControl w:val="false"/>
              <w:jc w:val="both"/>
              <w:rPr>
                <w:rFonts w:ascii="Calibri" w:hAnsi="Calibri" w:cs="Calibri"/>
                <w:sz w:val="20"/>
                <w:szCs w:val="20"/>
              </w:rPr>
            </w:pPr>
            <w:r>
              <w:fldChar w:fldCharType="begin">
                <w:ffData>
                  <w:name w:val="Copia Bookmark 1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79" w:name="Copia_Bookmark_12"/>
            <w:bookmarkStart w:id="80" w:name="Copia_Bookmark_12"/>
            <w:bookmarkEnd w:id="80"/>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che la partecipazione dell'operatore economico non determina una situazione di conflitto di interesse di cui all’articolo 16 del D. Lgs 36/2023 non diversamente risolvibile</w:t>
            </w:r>
            <w:r>
              <w:rPr>
                <w:rStyle w:val="FootnoteReference"/>
                <w:rFonts w:cs="Calibri" w:ascii="Calibri" w:hAnsi="Calibri"/>
                <w:sz w:val="20"/>
                <w:szCs w:val="20"/>
                <w:vertAlign w:val="superscript"/>
              </w:rPr>
              <w:footnoteReference w:id="8"/>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13</w:t>
            </w:r>
          </w:p>
          <w:p>
            <w:pPr>
              <w:pStyle w:val="Normal"/>
              <w:widowControl w:val="false"/>
              <w:jc w:val="both"/>
              <w:rPr>
                <w:rFonts w:ascii="Calibri" w:hAnsi="Calibri" w:cs="Calibri"/>
                <w:sz w:val="20"/>
                <w:szCs w:val="20"/>
              </w:rPr>
            </w:pPr>
            <w:r>
              <w:fldChar w:fldCharType="begin">
                <w:ffData>
                  <w:name w:val="Copia Bookmark 1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81" w:name="Copia_Bookmark_13"/>
            <w:bookmarkStart w:id="82" w:name="Copia_Bookmark_13"/>
            <w:bookmarkEnd w:id="82"/>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Pr>
                <w:rStyle w:val="FootnoteReference"/>
                <w:rFonts w:cs="Calibri" w:ascii="Calibri" w:hAnsi="Calibri"/>
                <w:sz w:val="20"/>
                <w:szCs w:val="20"/>
                <w:vertAlign w:val="superscript"/>
              </w:rPr>
              <w:footnoteReference w:id="9"/>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14</w:t>
            </w:r>
          </w:p>
          <w:p>
            <w:pPr>
              <w:pStyle w:val="Normal"/>
              <w:widowControl w:val="false"/>
              <w:jc w:val="both"/>
              <w:rPr>
                <w:rFonts w:ascii="Calibri" w:hAnsi="Calibri" w:cs="Calibri"/>
                <w:sz w:val="20"/>
                <w:szCs w:val="20"/>
              </w:rPr>
            </w:pPr>
            <w:r>
              <w:rPr>
                <w:rFonts w:eastAsia="Calibri" w:cs="Calibri" w:ascii="Calibri" w:hAnsi="Calibri"/>
                <w:sz w:val="20"/>
                <w:szCs w:val="20"/>
                <w:lang w:eastAsia="en-US"/>
              </w:rPr>
              <w:t xml:space="preserve"> </w:t>
            </w:r>
            <w:r>
              <w:fldChar w:fldCharType="begin">
                <w:ffData>
                  <w:name w:val="Copia Bookmark 14"/>
                  <w:enabled/>
                  <w:calcOnExit w:val="0"/>
                  <w:checkBox>
                    <w:sizeAuto/>
                  </w:checkBox>
                </w:ffData>
              </w:fldChar>
            </w:r>
            <w:r>
              <w:rPr>
                <w:rFonts w:eastAsia="Calibri" w:cs="Calibri" w:ascii="Calibri" w:hAnsi="Calibri"/>
                <w:sz w:val="20"/>
                <w:szCs w:val="20"/>
                <w:lang w:eastAsia="en-US"/>
              </w:rPr>
              <w:instrText xml:space="preserve"> FORMCHECKBOX </w:instrText>
            </w:r>
            <w:r>
              <w:rPr>
                <w:rFonts w:eastAsia="Calibri" w:cs="Calibri" w:ascii="Calibri" w:hAnsi="Calibri"/>
                <w:sz w:val="20"/>
                <w:szCs w:val="20"/>
                <w:lang w:eastAsia="en-US"/>
              </w:rPr>
              <w:fldChar w:fldCharType="separate"/>
            </w:r>
            <w:bookmarkStart w:id="83" w:name="Copia_Bookmark_14"/>
            <w:bookmarkStart w:id="84" w:name="Copia_Bookmark_14"/>
            <w:bookmarkEnd w:id="84"/>
            <w:r/>
            <w:r>
              <w:rPr>
                <w:rFonts w:eastAsia="Calibri" w:cs="Calibri" w:ascii="Calibri" w:hAnsi="Calibri"/>
                <w:sz w:val="20"/>
                <w:szCs w:val="20"/>
                <w:lang w:eastAsia="en-US"/>
              </w:rPr>
              <w:fldChar w:fldCharType="end"/>
            </w:r>
            <w:r>
              <w:rPr>
                <w:rFonts w:eastAsia="Calibri" w:cs="Calibri" w:ascii="Calibri" w:hAnsi="Calibri"/>
                <w:sz w:val="20"/>
                <w:szCs w:val="20"/>
                <w:lang w:eastAsia="en-US"/>
              </w:rPr>
            </w:r>
          </w:p>
          <w:p>
            <w:pPr>
              <w:pStyle w:val="Normal"/>
              <w:widowControl w:val="false"/>
              <w:jc w:val="both"/>
              <w:rPr>
                <w:rFonts w:ascii="Calibri" w:hAnsi="Calibri" w:cs="Calibri"/>
                <w:sz w:val="20"/>
                <w:szCs w:val="20"/>
              </w:rPr>
            </w:pPr>
            <w:r>
              <w:rPr>
                <w:rFonts w:cs="Calibri" w:ascii="Calibri" w:hAnsi="Calibri"/>
                <w:sz w:val="20"/>
                <w:szCs w:val="20"/>
              </w:rPr>
              <w:t xml:space="preserve"> </w:t>
            </w:r>
            <w:r>
              <w:rPr>
                <w:rFonts w:cs="Calibri" w:ascii="Calibri" w:hAnsi="Calibri"/>
                <w:sz w:val="20"/>
                <w:szCs w:val="20"/>
              </w:rPr>
              <w:t>Che l'operatore economico ha presentato la propria offerta, senza che essa sia imputabile ad unico centro decisionale a cagione di accordi intercorsi con altri operatori economici partecipanti alla presente procedura</w:t>
            </w:r>
            <w:r>
              <w:rPr>
                <w:rStyle w:val="FootnoteReference"/>
                <w:rFonts w:cs="Calibri" w:ascii="Calibri" w:hAnsi="Calibri"/>
                <w:sz w:val="20"/>
                <w:szCs w:val="20"/>
                <w:vertAlign w:val="superscript"/>
              </w:rPr>
              <w:footnoteReference w:id="10"/>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tc>
      </w:tr>
      <w:tr>
        <w:trPr/>
        <w:tc>
          <w:tcPr>
            <w:tcW w:w="9639" w:type="dxa"/>
            <w:tcBorders/>
            <w:shd w:color="auto" w:fill="auto" w:val="clear"/>
          </w:tcPr>
          <w:p>
            <w:pPr>
              <w:pStyle w:val="Normal"/>
              <w:widowControl w:val="false"/>
              <w:jc w:val="both"/>
              <w:rPr>
                <w:rFonts w:ascii="Calibri" w:hAnsi="Calibri" w:cs="Calibri"/>
                <w:b/>
                <w:sz w:val="20"/>
                <w:szCs w:val="20"/>
              </w:rPr>
            </w:pPr>
            <w:r>
              <w:rPr>
                <w:rFonts w:cs="Calibri" w:ascii="Calibri" w:hAnsi="Calibri"/>
                <w:b/>
                <w:sz w:val="20"/>
                <w:szCs w:val="20"/>
              </w:rPr>
              <w:t>15.</w:t>
            </w:r>
          </w:p>
          <w:p>
            <w:pPr>
              <w:pStyle w:val="Normal"/>
              <w:widowControl w:val="false"/>
              <w:jc w:val="both"/>
              <w:rPr>
                <w:rFonts w:ascii="Calibri" w:hAnsi="Calibri" w:cs="Calibri"/>
                <w:sz w:val="20"/>
                <w:szCs w:val="20"/>
              </w:rPr>
            </w:pPr>
            <w:r>
              <w:fldChar w:fldCharType="begin">
                <w:ffData>
                  <w:name w:val="Copia Bookmark 1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85" w:name="Copia_Bookmark_15"/>
            <w:bookmarkStart w:id="86" w:name="Copia_Bookmark_15"/>
            <w:bookmarkEnd w:id="86"/>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Di non aver commesso un illecito professionale grave di cui all’articolo 98 del D.lgs. 36/2023, tale da rendere dubbia la propria integrità o affidabilità e pertanto dichiara:</w:t>
            </w:r>
            <w:r>
              <w:rPr>
                <w:rStyle w:val="FootnoteReference"/>
                <w:rFonts w:cs="Calibri" w:ascii="Calibri" w:hAnsi="Calibri"/>
                <w:sz w:val="20"/>
                <w:szCs w:val="20"/>
                <w:vertAlign w:val="superscript"/>
              </w:rPr>
              <w:footnoteReference w:id="11"/>
            </w:r>
          </w:p>
        </w:tc>
      </w:tr>
      <w:tr>
        <w:trPr/>
        <w:tc>
          <w:tcPr>
            <w:tcW w:w="9639" w:type="dxa"/>
            <w:tcBorders/>
            <w:shd w:color="auto" w:fill="auto" w:val="clear"/>
          </w:tcPr>
          <w:p>
            <w:pPr>
              <w:pStyle w:val="Normal"/>
              <w:widowControl w:val="false"/>
              <w:jc w:val="both"/>
              <w:rPr>
                <w:rFonts w:ascii="Calibri" w:hAnsi="Calibri" w:cs="Calibri"/>
                <w:b/>
                <w:sz w:val="20"/>
                <w:szCs w:val="20"/>
              </w:rPr>
            </w:pPr>
            <w:r>
              <w:rPr>
                <w:rFonts w:cs="Calibri" w:ascii="Calibri" w:hAnsi="Calibri"/>
                <w:b/>
                <w:sz w:val="20"/>
                <w:szCs w:val="20"/>
              </w:rPr>
              <w:t xml:space="preserve">15 a)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di non aver ricevuto sanzione esecutiva irrogata dall’Autorità garante della concorrenza e del mercato o da altra autorità di settore, rilevante in relazione all’oggetto specifico dell’appalto</w:t>
            </w:r>
            <w:r>
              <w:rPr>
                <w:rFonts w:cs="Calibri" w:ascii="Calibri" w:hAnsi="Calibri"/>
                <w:b/>
                <w:sz w:val="20"/>
                <w:szCs w:val="20"/>
              </w:rPr>
              <w:t>;</w:t>
            </w:r>
          </w:p>
          <w:p>
            <w:pPr>
              <w:pStyle w:val="Normal"/>
              <w:widowControl w:val="false"/>
              <w:jc w:val="both"/>
              <w:rPr>
                <w:rFonts w:ascii="Calibri" w:hAnsi="Calibri" w:cs="Calibri"/>
                <w:b/>
                <w:sz w:val="20"/>
                <w:szCs w:val="20"/>
              </w:rPr>
            </w:pPr>
            <w:r>
              <w:rPr>
                <w:rFonts w:cs="Calibri" w:ascii="Calibri" w:hAnsi="Calibri"/>
                <w:b/>
                <w:sz w:val="20"/>
                <w:szCs w:val="20"/>
              </w:rPr>
              <w:t xml:space="preserve">15 b)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Pr>
                <w:rFonts w:cs="Calibri" w:ascii="Calibri" w:hAnsi="Calibri"/>
                <w:b/>
                <w:sz w:val="20"/>
                <w:szCs w:val="20"/>
              </w:rPr>
              <w:t>;</w:t>
            </w:r>
          </w:p>
          <w:p>
            <w:pPr>
              <w:pStyle w:val="Normal"/>
              <w:widowControl w:val="false"/>
              <w:jc w:val="both"/>
              <w:rPr>
                <w:rFonts w:ascii="Calibri" w:hAnsi="Calibri" w:cs="Calibri"/>
                <w:bCs/>
                <w:sz w:val="20"/>
                <w:szCs w:val="20"/>
              </w:rPr>
            </w:pPr>
            <w:r>
              <w:rPr>
                <w:rFonts w:cs="Calibri" w:ascii="Calibri" w:hAnsi="Calibri"/>
                <w:b/>
                <w:sz w:val="20"/>
                <w:szCs w:val="20"/>
              </w:rPr>
              <w:t xml:space="preserve">15 c)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pPr>
              <w:pStyle w:val="Normal"/>
              <w:widowControl w:val="false"/>
              <w:jc w:val="both"/>
              <w:rPr>
                <w:rFonts w:ascii="Calibri" w:hAnsi="Calibri" w:cs="Calibri"/>
                <w:b/>
                <w:sz w:val="20"/>
                <w:szCs w:val="20"/>
              </w:rPr>
            </w:pPr>
            <w:r>
              <w:rPr>
                <w:rFonts w:cs="Calibri" w:ascii="Calibri" w:hAnsi="Calibri"/>
                <w:b/>
                <w:sz w:val="20"/>
                <w:szCs w:val="20"/>
              </w:rPr>
              <w:t xml:space="preserve">15 d)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di non aver commesso grave inadempimento nei confronti di uno o più subappaltatori;</w:t>
            </w:r>
          </w:p>
          <w:p>
            <w:pPr>
              <w:pStyle w:val="Normal"/>
              <w:widowControl w:val="false"/>
              <w:jc w:val="both"/>
              <w:rPr>
                <w:rFonts w:ascii="Calibri" w:hAnsi="Calibri" w:cs="Calibri"/>
                <w:b/>
                <w:sz w:val="20"/>
                <w:szCs w:val="20"/>
              </w:rPr>
            </w:pPr>
            <w:r>
              <w:rPr>
                <w:rFonts w:cs="Calibri" w:ascii="Calibri" w:hAnsi="Calibri"/>
                <w:b/>
                <w:sz w:val="20"/>
                <w:szCs w:val="20"/>
              </w:rPr>
              <w:t xml:space="preserve">15 e)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di non aver violato il divieto di intestazione fiduciaria di cui all'articolo 17 della legge 19 marzo 1990, n. 55, o che comunque la violazione è stata rimossa;</w:t>
            </w:r>
          </w:p>
          <w:p>
            <w:pPr>
              <w:pStyle w:val="Normal"/>
              <w:widowControl w:val="false"/>
              <w:jc w:val="both"/>
              <w:rPr>
                <w:rFonts w:ascii="Calibri" w:hAnsi="Calibri" w:cs="Calibri"/>
                <w:b/>
                <w:sz w:val="20"/>
                <w:szCs w:val="20"/>
              </w:rPr>
            </w:pPr>
            <w:r>
              <w:rPr>
                <w:rFonts w:cs="Calibri" w:ascii="Calibri" w:hAnsi="Calibri"/>
                <w:b/>
                <w:sz w:val="20"/>
                <w:szCs w:val="20"/>
              </w:rPr>
              <w:t xml:space="preserve">15 f)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sz w:val="20"/>
                <w:szCs w:val="20"/>
              </w:rPr>
              <w:t>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Pr>
                <w:rStyle w:val="FootnoteReference"/>
                <w:rFonts w:cs="Calibri" w:ascii="Calibri" w:hAnsi="Calibri"/>
                <w:sz w:val="20"/>
                <w:szCs w:val="20"/>
                <w:vertAlign w:val="superscript"/>
              </w:rPr>
              <w:footnoteReference w:id="12"/>
            </w:r>
            <w:r>
              <w:rPr>
                <w:rFonts w:cs="Calibri" w:ascii="Calibri" w:hAnsi="Calibri"/>
                <w:sz w:val="20"/>
                <w:szCs w:val="20"/>
              </w:rPr>
              <w:t>;</w:t>
            </w:r>
          </w:p>
          <w:p>
            <w:pPr>
              <w:pStyle w:val="Normal"/>
              <w:widowControl w:val="false"/>
              <w:jc w:val="both"/>
              <w:rPr>
                <w:rFonts w:ascii="Calibri" w:hAnsi="Calibri" w:cs="Calibri"/>
                <w:b/>
                <w:sz w:val="20"/>
                <w:szCs w:val="20"/>
              </w:rPr>
            </w:pPr>
            <w:r>
              <w:rPr>
                <w:rFonts w:cs="Calibri" w:ascii="Calibri" w:hAnsi="Calibri"/>
                <w:b/>
                <w:sz w:val="20"/>
                <w:szCs w:val="20"/>
              </w:rPr>
              <w:t xml:space="preserve">15 g)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sz w:val="20"/>
                <w:szCs w:val="20"/>
              </w:rPr>
              <w:t>che non è stata contestata la commissione da parte dell’operatore economico, ovvero dei soggetti di cui al comma 3 dell’articolo 94 del D. Lgs 36/2023 indicati al precedente paragrafo A di taluno dei reati consumati o tentati di cui al comma 1 del medesimo articolo 94;</w:t>
            </w:r>
          </w:p>
          <w:p>
            <w:pPr>
              <w:pStyle w:val="Normal"/>
              <w:widowControl w:val="false"/>
              <w:jc w:val="both"/>
              <w:rPr>
                <w:rFonts w:ascii="Calibri" w:hAnsi="Calibri" w:cs="Calibri"/>
                <w:bCs/>
                <w:sz w:val="20"/>
                <w:szCs w:val="20"/>
              </w:rPr>
            </w:pPr>
            <w:r>
              <w:rPr>
                <w:rFonts w:cs="Calibri" w:ascii="Calibri" w:hAnsi="Calibri"/>
                <w:b/>
                <w:sz w:val="20"/>
                <w:szCs w:val="20"/>
              </w:rPr>
              <w:t xml:space="preserve">15 h)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che non è stata contestata o accertata commissione, da parte dell’operatore economico oppure dei soggetti di cui al comma 3 dell’articolo 94, sopra indicati al precedente paragrafo A, di taluno dei seguenti reati consumati</w:t>
            </w:r>
            <w:r>
              <w:rPr>
                <w:rStyle w:val="FootnoteReference"/>
                <w:rFonts w:cs="Calibri" w:ascii="Calibri" w:hAnsi="Calibri"/>
                <w:bCs/>
                <w:sz w:val="20"/>
                <w:szCs w:val="20"/>
                <w:vertAlign w:val="superscript"/>
              </w:rPr>
              <w:footnoteReference w:id="13"/>
            </w:r>
            <w:r>
              <w:rPr>
                <w:rFonts w:cs="Calibri" w:ascii="Calibri" w:hAnsi="Calibri"/>
                <w:bCs/>
                <w:sz w:val="20"/>
                <w:szCs w:val="20"/>
              </w:rPr>
              <w:t>:</w:t>
            </w:r>
          </w:p>
          <w:p>
            <w:pPr>
              <w:pStyle w:val="Normal"/>
              <w:widowControl w:val="false"/>
              <w:ind w:left="321"/>
              <w:jc w:val="both"/>
              <w:rPr>
                <w:rFonts w:ascii="Calibri" w:hAnsi="Calibri" w:cs="Calibri"/>
                <w:bCs/>
                <w:sz w:val="20"/>
                <w:szCs w:val="20"/>
              </w:rPr>
            </w:pPr>
            <w:r>
              <w:rPr>
                <w:rFonts w:cs="Calibri" w:ascii="Calibri" w:hAnsi="Calibri"/>
                <w:bCs/>
                <w:sz w:val="20"/>
                <w:szCs w:val="20"/>
              </w:rPr>
              <w:t>1) abusivo esercizio di una professione, ai sensi dell’articolo 348 del codice penale;</w:t>
            </w:r>
          </w:p>
          <w:p>
            <w:pPr>
              <w:pStyle w:val="Normal"/>
              <w:widowControl w:val="false"/>
              <w:ind w:left="321"/>
              <w:jc w:val="both"/>
              <w:rPr>
                <w:rFonts w:ascii="Calibri" w:hAnsi="Calibri" w:cs="Calibri"/>
                <w:bCs/>
                <w:sz w:val="20"/>
                <w:szCs w:val="20"/>
              </w:rPr>
            </w:pPr>
            <w:r>
              <w:rPr>
                <w:rFonts w:cs="Calibri" w:ascii="Calibri" w:hAnsi="Calibri"/>
                <w:bCs/>
                <w:sz w:val="20"/>
                <w:szCs w:val="20"/>
              </w:rPr>
              <w:t>2) bancarotta semplice, bancarotta fraudolenta, omessa dichiarazione di beni da comprendere nell’inventario fallimentare o ricorso abusivo al credito, di cui agli articoli 216, 217, 218 e 220 del regio decreto 16 marzo 1942, n. 267;</w:t>
            </w:r>
          </w:p>
          <w:p>
            <w:pPr>
              <w:pStyle w:val="Normal"/>
              <w:widowControl w:val="false"/>
              <w:ind w:left="321"/>
              <w:jc w:val="both"/>
              <w:rPr>
                <w:rFonts w:ascii="Calibri" w:hAnsi="Calibri" w:cs="Calibri"/>
                <w:bCs/>
                <w:sz w:val="20"/>
                <w:szCs w:val="20"/>
              </w:rPr>
            </w:pPr>
            <w:r>
              <w:rPr>
                <w:rFonts w:cs="Calibri" w:ascii="Calibri" w:hAnsi="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pPr>
              <w:pStyle w:val="Normal"/>
              <w:widowControl w:val="false"/>
              <w:ind w:left="321"/>
              <w:jc w:val="both"/>
              <w:rPr>
                <w:rFonts w:ascii="Calibri" w:hAnsi="Calibri" w:cs="Calibri"/>
                <w:bCs/>
                <w:sz w:val="20"/>
                <w:szCs w:val="20"/>
              </w:rPr>
            </w:pPr>
            <w:r>
              <w:rPr>
                <w:rFonts w:cs="Calibri" w:ascii="Calibri" w:hAnsi="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pPr>
              <w:pStyle w:val="Normal"/>
              <w:widowControl w:val="false"/>
              <w:ind w:left="321"/>
              <w:jc w:val="both"/>
              <w:rPr>
                <w:rFonts w:ascii="Calibri" w:hAnsi="Calibri" w:cs="Calibri"/>
                <w:bCs/>
                <w:sz w:val="20"/>
                <w:szCs w:val="20"/>
              </w:rPr>
            </w:pPr>
            <w:r>
              <w:rPr>
                <w:rFonts w:cs="Calibri" w:ascii="Calibri" w:hAnsi="Calibri"/>
                <w:bCs/>
                <w:sz w:val="20"/>
                <w:szCs w:val="20"/>
              </w:rPr>
              <w:t>5) i reati previsti dal decreto legislativo 8 giugno 2001, n. 231.</w:t>
            </w:r>
          </w:p>
          <w:p>
            <w:pPr>
              <w:pStyle w:val="Normal"/>
              <w:widowControl w:val="false"/>
              <w:jc w:val="both"/>
              <w:rPr>
                <w:rFonts w:ascii="Calibri" w:hAnsi="Calibri" w:cs="Calibri"/>
                <w:b/>
                <w:sz w:val="20"/>
                <w:szCs w:val="20"/>
              </w:rPr>
            </w:pPr>
            <w:r>
              <w:rPr>
                <w:rFonts w:cs="Calibri" w:ascii="Calibri" w:hAnsi="Calibri"/>
                <w:b/>
                <w:sz w:val="20"/>
                <w:szCs w:val="20"/>
              </w:rPr>
            </w:r>
          </w:p>
          <w:p>
            <w:pPr>
              <w:pStyle w:val="Normal"/>
              <w:widowControl w:val="false"/>
              <w:jc w:val="both"/>
              <w:rPr>
                <w:rFonts w:ascii="Calibri" w:hAnsi="Calibri" w:cs="Calibri"/>
                <w:b/>
                <w:sz w:val="20"/>
                <w:szCs w:val="20"/>
              </w:rPr>
            </w:pPr>
            <w:r>
              <w:rPr>
                <w:rFonts w:cs="Calibri" w:ascii="Calibri" w:hAnsi="Calibri"/>
                <w:b/>
                <w:sz w:val="20"/>
                <w:szCs w:val="20"/>
              </w:rPr>
              <w:t>N.B.: Ai sensi dell’articolo 96 comma 10, per queste cause di esclusione, previste all’articolo 95 comma 1 lettera e), esse rilevano, salvo che ricorra la condotta di cui al comma 3, lettera b), dell’articolo 98, per tre anni decorrenti rispettivamente:</w:t>
            </w:r>
          </w:p>
          <w:p>
            <w:pPr>
              <w:pStyle w:val="Normal"/>
              <w:widowControl w:val="false"/>
              <w:ind w:left="462"/>
              <w:jc w:val="both"/>
              <w:rPr>
                <w:rFonts w:ascii="Calibri" w:hAnsi="Calibri" w:cs="Calibri"/>
                <w:b/>
                <w:sz w:val="20"/>
                <w:szCs w:val="20"/>
              </w:rPr>
            </w:pPr>
            <w:r>
              <w:rPr>
                <w:rFonts w:cs="Calibri" w:ascii="Calibri" w:hAnsi="Calibri"/>
                <w:b/>
                <w:sz w:val="20"/>
                <w:szCs w:val="20"/>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pPr>
              <w:pStyle w:val="Normal"/>
              <w:widowControl w:val="false"/>
              <w:ind w:left="462"/>
              <w:jc w:val="both"/>
              <w:rPr>
                <w:rFonts w:ascii="Calibri" w:hAnsi="Calibri" w:cs="Calibri"/>
                <w:b/>
                <w:sz w:val="20"/>
                <w:szCs w:val="20"/>
              </w:rPr>
            </w:pPr>
            <w:r>
              <w:rPr>
                <w:rFonts w:cs="Calibri" w:ascii="Calibri" w:hAnsi="Calibri"/>
                <w:b/>
                <w:sz w:val="20"/>
                <w:szCs w:val="20"/>
              </w:rPr>
              <w:t>2) dalla data del provvedimento sanzionatorio irrogato dall’Autorità garante della concorrenza e del mercato o da altra autorità di settore nel caso in cui la situazione escludente discenda da tale atto;</w:t>
            </w:r>
          </w:p>
          <w:p>
            <w:pPr>
              <w:pStyle w:val="Normal"/>
              <w:widowControl w:val="false"/>
              <w:ind w:left="462"/>
              <w:jc w:val="both"/>
              <w:rPr>
                <w:rFonts w:ascii="Calibri" w:hAnsi="Calibri" w:cs="Calibri"/>
                <w:b/>
                <w:sz w:val="20"/>
                <w:szCs w:val="20"/>
              </w:rPr>
            </w:pPr>
            <w:r>
              <w:rPr>
                <w:rFonts w:cs="Calibri" w:ascii="Calibri" w:hAnsi="Calibri"/>
                <w:b/>
                <w:sz w:val="20"/>
                <w:szCs w:val="20"/>
              </w:rPr>
              <w:t>3) dalla commissione del fatto in tutti gli altri casi</w:t>
            </w:r>
            <w:r>
              <w:rPr>
                <w:rFonts w:cs="Calibri" w:ascii="Calibri" w:hAnsi="Calibri"/>
                <w:bCs/>
                <w:sz w:val="20"/>
                <w:szCs w:val="20"/>
              </w:rPr>
              <w:t>.</w:t>
            </w:r>
          </w:p>
          <w:p>
            <w:pPr>
              <w:pStyle w:val="Normal"/>
              <w:widowControl w:val="false"/>
              <w:jc w:val="both"/>
              <w:rPr>
                <w:rFonts w:ascii="Calibri" w:hAnsi="Calibri" w:cs="Calibri"/>
                <w:b/>
                <w:sz w:val="20"/>
                <w:szCs w:val="20"/>
              </w:rPr>
            </w:pPr>
            <w:r>
              <w:rPr>
                <w:rFonts w:cs="Calibri" w:ascii="Calibri" w:hAnsi="Calibri"/>
                <w:b/>
                <w:sz w:val="20"/>
                <w:szCs w:val="20"/>
              </w:rPr>
            </w:r>
          </w:p>
          <w:p>
            <w:pPr>
              <w:pStyle w:val="Normal"/>
              <w:widowControl w:val="false"/>
              <w:tabs>
                <w:tab w:val="left" w:pos="-2127" w:leader="none"/>
                <w:tab w:val="left" w:pos="708" w:leader="none"/>
              </w:tabs>
              <w:jc w:val="both"/>
              <w:rPr>
                <w:rFonts w:ascii="Calibri" w:hAnsi="Calibri" w:cs="Calibri"/>
                <w:b/>
                <w:bCs/>
                <w:sz w:val="20"/>
                <w:szCs w:val="20"/>
              </w:rPr>
            </w:pPr>
            <w:r>
              <w:rPr>
                <w:rFonts w:cs="Calibri" w:ascii="Calibri" w:hAnsi="Calibri"/>
                <w:b/>
                <w:bCs/>
                <w:sz w:val="20"/>
                <w:szCs w:val="20"/>
              </w:rPr>
              <w:t>16</w:t>
            </w:r>
          </w:p>
          <w:p>
            <w:pPr>
              <w:pStyle w:val="Normal"/>
              <w:widowControl w:val="false"/>
              <w:jc w:val="both"/>
              <w:rPr>
                <w:rFonts w:ascii="Calibri" w:hAnsi="Calibri" w:cs="Calibri"/>
                <w:sz w:val="20"/>
                <w:szCs w:val="20"/>
              </w:rPr>
            </w:pPr>
            <w:r>
              <w:fldChar w:fldCharType="begin">
                <w:ffData>
                  <w:name w:val="Copia Bookmark 16"/>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87" w:name="Copia_Bookmark_16"/>
            <w:bookmarkStart w:id="88" w:name="Copia_Bookmark_16"/>
            <w:bookmarkEnd w:id="88"/>
            <w:r/>
            <w:r>
              <w:rPr>
                <w:rFonts w:ascii="Calibri" w:hAnsi="Calibri"/>
                <w:sz w:val="20"/>
                <w:szCs w:val="20"/>
              </w:rPr>
              <w:fldChar w:fldCharType="end"/>
            </w:r>
            <w:r>
              <w:rPr>
                <w:rFonts w:ascii="Calibri" w:hAnsi="Calibri"/>
                <w:sz w:val="20"/>
                <w:szCs w:val="20"/>
              </w:rPr>
            </w:r>
          </w:p>
          <w:p>
            <w:pPr>
              <w:pStyle w:val="Normal"/>
              <w:widowControl w:val="false"/>
              <w:tabs>
                <w:tab w:val="left" w:pos="-2127" w:leader="none"/>
                <w:tab w:val="left" w:pos="708" w:leader="none"/>
              </w:tabs>
              <w:jc w:val="both"/>
              <w:rPr>
                <w:rFonts w:ascii="Calibri" w:hAnsi="Calibri" w:cs="Calibri"/>
                <w:sz w:val="20"/>
                <w:szCs w:val="20"/>
              </w:rPr>
            </w:pPr>
            <w:r>
              <w:rPr>
                <w:rFonts w:cs="Calibri" w:ascii="Calibri" w:hAnsi="Calibri"/>
                <w:sz w:val="20"/>
                <w:szCs w:val="20"/>
              </w:rPr>
              <w:t>Di non aver commesso gravi violazioni non definitivamente accertate agli obblighi relativi al pagamento di imposte e tasse o contributi previdenziali. (Costituiscono gravi violazioni non definitivamente accertate in materia fiscale quelle indicate nell’allegato II.10 al D.lgs. 36/2023)</w:t>
            </w:r>
            <w:r>
              <w:rPr>
                <w:rStyle w:val="FootnoteReference"/>
                <w:rFonts w:cs="Calibri" w:ascii="Calibri" w:hAnsi="Calibri"/>
                <w:sz w:val="20"/>
                <w:szCs w:val="20"/>
                <w:vertAlign w:val="superscript"/>
              </w:rPr>
              <w:footnoteReference w:id="14"/>
            </w:r>
            <w:r>
              <w:rPr>
                <w:rFonts w:cs="Calibri" w:ascii="Calibri" w:hAnsi="Calibri"/>
                <w:sz w:val="20"/>
                <w:szCs w:val="20"/>
              </w:rPr>
              <w:t>.</w:t>
            </w:r>
          </w:p>
          <w:p>
            <w:pPr>
              <w:pStyle w:val="Normal"/>
              <w:widowControl w:val="false"/>
              <w:tabs>
                <w:tab w:val="left" w:pos="-2127" w:leader="none"/>
                <w:tab w:val="left" w:pos="708" w:leader="none"/>
              </w:tabs>
              <w:jc w:val="both"/>
              <w:rPr>
                <w:rFonts w:ascii="Calibri" w:hAnsi="Calibri" w:cs="Calibri"/>
                <w:color w:val="FF0000"/>
                <w:sz w:val="20"/>
                <w:szCs w:val="20"/>
              </w:rPr>
            </w:pPr>
            <w:r>
              <w:rPr>
                <w:rFonts w:cs="Calibri" w:ascii="Calibri" w:hAnsi="Calibri"/>
                <w:color w:val="FF0000"/>
                <w:sz w:val="20"/>
                <w:szCs w:val="20"/>
              </w:rPr>
            </w:r>
          </w:p>
        </w:tc>
      </w:tr>
      <w:tr>
        <w:trPr/>
        <w:tc>
          <w:tcPr>
            <w:tcW w:w="9639" w:type="dxa"/>
            <w:tcBorders/>
            <w:shd w:color="auto" w:fill="auto" w:val="clear"/>
          </w:tcPr>
          <w:p>
            <w:pPr>
              <w:pStyle w:val="Normal"/>
              <w:widowControl w:val="false"/>
              <w:jc w:val="both"/>
              <w:rPr>
                <w:rFonts w:ascii="Calibri" w:hAnsi="Calibri" w:cs="Calibri"/>
                <w:b/>
                <w:sz w:val="20"/>
                <w:szCs w:val="20"/>
              </w:rPr>
            </w:pPr>
            <w:r>
              <w:rPr>
                <w:rFonts w:cs="Calibri" w:ascii="Calibri" w:hAnsi="Calibri"/>
                <w:b/>
                <w:sz w:val="20"/>
                <w:szCs w:val="20"/>
              </w:rPr>
              <w:t>17.</w:t>
            </w:r>
          </w:p>
          <w:p>
            <w:pPr>
              <w:pStyle w:val="Normal"/>
              <w:widowControl w:val="false"/>
              <w:tabs>
                <w:tab w:val="left" w:pos="-2127" w:leader="none"/>
                <w:tab w:val="left" w:pos="708" w:leader="none"/>
              </w:tabs>
              <w:ind w:hanging="284" w:left="284"/>
              <w:jc w:val="both"/>
              <w:rPr>
                <w:rFonts w:ascii="Calibri" w:hAnsi="Calibri" w:cs="Calibri"/>
                <w:sz w:val="20"/>
                <w:szCs w:val="20"/>
              </w:rPr>
            </w:pPr>
            <w:r>
              <w:fldChar w:fldCharType="begin">
                <w:ffData>
                  <w:name w:val="Copia Bookmark 17"/>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89" w:name="Copia_Bookmark_17"/>
            <w:bookmarkStart w:id="90" w:name="Copia_Bookmark_17"/>
            <w:bookmarkEnd w:id="90"/>
            <w:r>
              <w:rPr>
                <w:rFonts w:ascii="Calibri" w:hAnsi="Calibri"/>
                <w:sz w:val="20"/>
                <w:szCs w:val="20"/>
              </w:rPr>
            </w:r>
            <w:r>
              <w:rPr>
                <w:rFonts w:ascii="Calibri" w:hAnsi="Calibri"/>
                <w:sz w:val="20"/>
                <w:szCs w:val="20"/>
              </w:rPr>
              <w:fldChar w:fldCharType="end"/>
            </w:r>
            <w:bookmarkStart w:id="91" w:name="Copia_Copia_Bookmark_17_1"/>
            <w:bookmarkStart w:id="92" w:name="Copia_Copia_Copia_Bookmark_17_1_1"/>
            <w:bookmarkStart w:id="93" w:name="Copia_Copia_Copia_Bookmark_17_1_1"/>
            <w:bookmarkStart w:id="94" w:name="Copia_Copia_Bookmark_17_1"/>
            <w:bookmarkStart w:id="95" w:name="Copia_Bookmark_17"/>
            <w:bookmarkEnd w:id="91"/>
            <w:bookmarkEnd w:id="92"/>
            <w:bookmarkEnd w:id="93"/>
            <w:bookmarkEnd w:id="94"/>
            <w:bookmarkEnd w:id="95"/>
            <w:r>
              <w:rPr>
                <w:rFonts w:cs="Calibri" w:ascii="Calibri" w:hAnsi="Calibri"/>
                <w:sz w:val="20"/>
                <w:szCs w:val="20"/>
              </w:rPr>
              <w:t xml:space="preserve"> che alla presente procedura non partecipa contemporaneamente</w:t>
            </w:r>
            <w:r>
              <w:rPr>
                <w:rStyle w:val="FootnoteReference"/>
                <w:rFonts w:cs="Calibri" w:ascii="Calibri" w:hAnsi="Calibri"/>
                <w:sz w:val="20"/>
                <w:szCs w:val="20"/>
                <w:vertAlign w:val="superscript"/>
              </w:rPr>
              <w:footnoteReference w:id="15"/>
            </w:r>
            <w:r>
              <w:rPr>
                <w:rFonts w:cs="Calibri" w:ascii="Calibri" w:hAnsi="Calibri"/>
                <w:sz w:val="20"/>
                <w:szCs w:val="20"/>
              </w:rPr>
              <w:t>:</w:t>
            </w:r>
          </w:p>
          <w:p>
            <w:pPr>
              <w:pStyle w:val="Normal"/>
              <w:widowControl w:val="false"/>
              <w:tabs>
                <w:tab w:val="left" w:pos="-2127" w:leader="none"/>
                <w:tab w:val="left" w:pos="708" w:leader="none"/>
              </w:tabs>
              <w:jc w:val="both"/>
              <w:rPr>
                <w:rFonts w:ascii="Calibri" w:hAnsi="Calibri" w:cs="Calibri"/>
                <w:sz w:val="20"/>
                <w:szCs w:val="20"/>
              </w:rPr>
            </w:pPr>
            <w:r>
              <w:rPr>
                <w:rFonts w:cs="Calibri" w:ascii="Calibri" w:hAnsi="Calibri"/>
                <w:sz w:val="20"/>
                <w:szCs w:val="20"/>
              </w:rPr>
              <w:t>a) individualmente e in raggruppamento temporaneo o consorzio ordinario, oppure in più di un raggruppamento temporaneo o consorzio ordinario;</w:t>
            </w:r>
          </w:p>
          <w:p>
            <w:pPr>
              <w:pStyle w:val="Normal"/>
              <w:widowControl w:val="false"/>
              <w:jc w:val="both"/>
              <w:rPr>
                <w:rFonts w:ascii="Calibri" w:hAnsi="Calibri" w:cs="Calibri"/>
                <w:sz w:val="20"/>
                <w:szCs w:val="20"/>
              </w:rPr>
            </w:pPr>
            <w:r>
              <w:rPr>
                <w:rFonts w:cs="Calibri" w:ascii="Calibri" w:hAnsi="Calibri"/>
                <w:sz w:val="20"/>
                <w:szCs w:val="20"/>
              </w:rPr>
              <w:t>b) individualmente o in raggruppamento temporaneo o consorzio ordinario e quale consorziata di un consorzio stabile o di un consorzio di cooperative o di imprese artigiane per la quale il consorzio presenta offerta e a tal fine indicata per l’esecuzione;</w:t>
            </w:r>
          </w:p>
        </w:tc>
      </w:tr>
      <w:tr>
        <w:trPr/>
        <w:tc>
          <w:tcPr>
            <w:tcW w:w="9639" w:type="dxa"/>
            <w:tcBorders/>
            <w:shd w:color="auto" w:fill="auto" w:val="clear"/>
          </w:tcPr>
          <w:p>
            <w:pPr>
              <w:pStyle w:val="Normal"/>
              <w:widowControl w:val="false"/>
              <w:jc w:val="both"/>
              <w:rPr>
                <w:rFonts w:ascii="Calibri" w:hAnsi="Calibri" w:cs="Calibri"/>
                <w:b/>
                <w:sz w:val="20"/>
                <w:szCs w:val="20"/>
              </w:rPr>
            </w:pPr>
            <w:r>
              <w:rPr>
                <w:rFonts w:cs="Calibri" w:ascii="Calibri" w:hAnsi="Calibri"/>
                <w:b/>
                <w:sz w:val="20"/>
                <w:szCs w:val="20"/>
              </w:rPr>
            </w:r>
          </w:p>
        </w:tc>
      </w:tr>
    </w:tbl>
    <w:p>
      <w:pPr>
        <w:pStyle w:val="Normal"/>
        <w:ind w:hanging="284" w:left="284"/>
        <w:jc w:val="both"/>
        <w:rPr>
          <w:rFonts w:ascii="Wingdings" w:hAnsi="Wingdings" w:cs="Calibri"/>
          <w:b/>
          <w:sz w:val="20"/>
          <w:szCs w:val="20"/>
        </w:rPr>
      </w:pPr>
      <w:r>
        <w:rPr>
          <w:rFonts w:cs="Calibri" w:ascii="Calibri" w:hAnsi="Calibri"/>
          <w:b/>
          <w:sz w:val="20"/>
          <w:szCs w:val="20"/>
        </w:rPr>
        <w:t>18</w:t>
      </w:r>
      <w:r>
        <w:rPr>
          <w:rFonts w:cs="Calibri" w:ascii="Calibri" w:hAnsi="Calibri"/>
          <w:sz w:val="20"/>
          <w:szCs w:val="20"/>
        </w:rPr>
        <w:t>.</w:t>
      </w:r>
      <w:r>
        <w:rPr>
          <w:rFonts w:cs="Calibri" w:ascii="Wingdings" w:hAnsi="Wingdings"/>
          <w:b/>
          <w:sz w:val="20"/>
          <w:szCs w:val="20"/>
        </w:rPr>
        <w:t></w:t>
      </w:r>
      <w:bookmarkStart w:id="96" w:name="_Hlk137645468"/>
    </w:p>
    <w:p>
      <w:pPr>
        <w:pStyle w:val="Normal"/>
        <w:ind w:hanging="284" w:left="284"/>
        <w:jc w:val="both"/>
        <w:rPr>
          <w:rFonts w:ascii="Calibri" w:hAnsi="Calibri" w:cs="Calibri"/>
          <w:sz w:val="20"/>
          <w:szCs w:val="20"/>
        </w:rPr>
      </w:pPr>
      <w:r>
        <w:fldChar w:fldCharType="begin">
          <w:ffData>
            <w:name w:val="Copia Bookmark 18"/>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97" w:name="Copia_Bookmark_18"/>
      <w:bookmarkStart w:id="98" w:name="Copia_Bookmark_18"/>
      <w:bookmarkEnd w:id="98"/>
      <w:r>
        <w:rPr>
          <w:rFonts w:ascii="Calibri" w:hAnsi="Calibri"/>
          <w:sz w:val="20"/>
          <w:szCs w:val="20"/>
        </w:rPr>
      </w:r>
      <w:r>
        <w:rPr>
          <w:rFonts w:ascii="Calibri" w:hAnsi="Calibri"/>
          <w:sz w:val="20"/>
          <w:szCs w:val="20"/>
        </w:rPr>
        <w:fldChar w:fldCharType="end"/>
      </w:r>
      <w:bookmarkStart w:id="99" w:name="Copia_Copia_Bookmark_18_1"/>
      <w:bookmarkStart w:id="100" w:name="Copia_Copia_Copia_Bookmark_18_1_1"/>
      <w:bookmarkStart w:id="101" w:name="Copia_Copia_Copia_Bookmark_18_1_1"/>
      <w:bookmarkStart w:id="102" w:name="Copia_Copia_Bookmark_18_1"/>
      <w:bookmarkStart w:id="103" w:name="Copia_Bookmark_18"/>
      <w:bookmarkEnd w:id="96"/>
      <w:bookmarkEnd w:id="99"/>
      <w:bookmarkEnd w:id="100"/>
      <w:bookmarkEnd w:id="101"/>
      <w:bookmarkEnd w:id="102"/>
      <w:bookmarkEnd w:id="103"/>
      <w:r>
        <w:rPr>
          <w:rFonts w:cs="Calibri" w:ascii="Calibri" w:hAnsi="Calibri"/>
          <w:sz w:val="20"/>
          <w:szCs w:val="20"/>
        </w:rPr>
        <w:t xml:space="preserve"> di impegnarsi ad eseguire la fornitura secondo le modalità ed i tempi stabiliti dalla stazione appaltante; </w:t>
      </w:r>
    </w:p>
    <w:p>
      <w:pPr>
        <w:pStyle w:val="Normal"/>
        <w:ind w:hanging="284" w:left="284"/>
        <w:jc w:val="both"/>
        <w:rPr>
          <w:rFonts w:ascii="Calibri" w:hAnsi="Calibri" w:cs="Calibri"/>
          <w:sz w:val="20"/>
          <w:szCs w:val="20"/>
        </w:rPr>
      </w:pPr>
      <w:r>
        <w:rPr>
          <w:rFonts w:cs="Calibri" w:ascii="Calibri" w:hAnsi="Calibri"/>
          <w:sz w:val="20"/>
          <w:szCs w:val="20"/>
        </w:rPr>
      </w:r>
    </w:p>
    <w:p>
      <w:pPr>
        <w:pStyle w:val="Normal"/>
        <w:ind w:hanging="284" w:left="284"/>
        <w:jc w:val="both"/>
        <w:rPr>
          <w:rFonts w:ascii="Calibri" w:hAnsi="Calibri" w:cs="Calibri"/>
          <w:b/>
          <w:sz w:val="20"/>
          <w:szCs w:val="20"/>
        </w:rPr>
      </w:pPr>
      <w:r>
        <w:rPr>
          <w:rFonts w:cs="Calibri" w:ascii="Calibri" w:hAnsi="Calibri"/>
          <w:b/>
          <w:sz w:val="20"/>
          <w:szCs w:val="20"/>
        </w:rPr>
        <w:t xml:space="preserve">19 </w:t>
      </w:r>
    </w:p>
    <w:p>
      <w:pPr>
        <w:pStyle w:val="Normal"/>
        <w:ind w:hanging="284" w:left="284"/>
        <w:jc w:val="both"/>
        <w:rPr>
          <w:rFonts w:ascii="Calibri" w:hAnsi="Calibri" w:eastAsia="Calibri"/>
          <w:sz w:val="20"/>
          <w:szCs w:val="20"/>
          <w:lang w:eastAsia="en-US"/>
        </w:rPr>
      </w:pPr>
      <w:r>
        <w:fldChar w:fldCharType="begin">
          <w:ffData>
            <w:name w:val="Copia Bookmark 19"/>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04" w:name="Copia_Bookmark_19"/>
      <w:bookmarkStart w:id="105" w:name="Copia_Bookmark_19"/>
      <w:bookmarkEnd w:id="105"/>
      <w:r>
        <w:rPr>
          <w:rFonts w:ascii="Calibri" w:hAnsi="Calibri"/>
          <w:sz w:val="20"/>
          <w:szCs w:val="20"/>
        </w:rPr>
      </w:r>
      <w:r>
        <w:rPr>
          <w:rFonts w:ascii="Calibri" w:hAnsi="Calibri"/>
          <w:sz w:val="20"/>
          <w:szCs w:val="20"/>
        </w:rPr>
        <w:fldChar w:fldCharType="end"/>
      </w:r>
      <w:bookmarkStart w:id="106" w:name="Copia_Copia_Bookmark_19_1"/>
      <w:bookmarkStart w:id="107" w:name="Copia_Copia_Copia_Bookmark_19_1_1"/>
      <w:bookmarkStart w:id="108" w:name="Copia_Copia_Copia_Bookmark_19_1_1"/>
      <w:bookmarkStart w:id="109" w:name="Copia_Copia_Bookmark_19_1"/>
      <w:bookmarkStart w:id="110" w:name="Copia_Bookmark_19"/>
      <w:bookmarkEnd w:id="106"/>
      <w:bookmarkEnd w:id="107"/>
      <w:bookmarkEnd w:id="108"/>
      <w:bookmarkEnd w:id="109"/>
      <w:bookmarkEnd w:id="110"/>
      <w:r>
        <w:rPr>
          <w:rFonts w:cs="Calibri" w:ascii="Calibri" w:hAnsi="Calibri"/>
          <w:b/>
          <w:sz w:val="20"/>
          <w:szCs w:val="20"/>
        </w:rPr>
        <w:t xml:space="preserve"> </w:t>
      </w:r>
      <w:r>
        <w:rPr>
          <w:rFonts w:eastAsia="Calibri" w:ascii="Calibri" w:hAnsi="Calibri"/>
          <w:sz w:val="20"/>
          <w:szCs w:val="20"/>
          <w:lang w:eastAsia="en-US"/>
        </w:rPr>
        <w:t>dichiara di essere edotto degli obblighi derivanti dal “Codice di comportamento integrativo” dell’Amminisrazione appaltante</w:t>
      </w:r>
      <w:r>
        <w:rPr>
          <w:rFonts w:eastAsia="Calibri" w:ascii="Calibri" w:hAnsi="Calibri"/>
          <w:i/>
          <w:sz w:val="20"/>
          <w:szCs w:val="20"/>
          <w:lang w:eastAsia="en-US"/>
        </w:rPr>
        <w:t xml:space="preserve"> </w:t>
      </w:r>
      <w:r>
        <w:rPr>
          <w:rFonts w:eastAsia="Calibri" w:ascii="Calibri" w:hAnsi="Calibri"/>
          <w:sz w:val="20"/>
          <w:szCs w:val="20"/>
          <w:lang w:eastAsia="en-US"/>
        </w:rPr>
        <w:t>e si impegna, in caso di aggiudicazione, ad osservare e a far osservare ai propri dipendenti e collaboratori, per quanto applicabile, il suddetto codice, pena la risoluzione del contratto.</w:t>
      </w:r>
    </w:p>
    <w:p>
      <w:pPr>
        <w:pStyle w:val="Normal"/>
        <w:ind w:hanging="284" w:left="284"/>
        <w:jc w:val="both"/>
        <w:rPr>
          <w:rFonts w:ascii="Calibri" w:hAnsi="Calibri" w:cs="Calibri"/>
          <w:sz w:val="20"/>
          <w:szCs w:val="20"/>
        </w:rPr>
      </w:pPr>
      <w:r>
        <w:rPr>
          <w:rFonts w:cs="Calibri" w:ascii="Calibri" w:hAnsi="Calibri"/>
          <w:sz w:val="20"/>
          <w:szCs w:val="20"/>
        </w:rPr>
      </w:r>
    </w:p>
    <w:p>
      <w:pPr>
        <w:pStyle w:val="Normal"/>
        <w:ind w:hanging="284" w:left="284"/>
        <w:jc w:val="center"/>
        <w:rPr>
          <w:rFonts w:ascii="Calibri" w:hAnsi="Calibri" w:cs="Calibri"/>
          <w:b/>
          <w:bCs/>
          <w:color w:val="002060"/>
          <w:sz w:val="20"/>
          <w:szCs w:val="20"/>
          <w:u w:val="single"/>
        </w:rPr>
      </w:pPr>
      <w:r>
        <w:rPr>
          <w:rFonts w:cs="Calibri" w:ascii="Calibri" w:hAnsi="Calibri"/>
          <w:b/>
          <w:bCs/>
          <w:color w:val="002060"/>
          <w:sz w:val="20"/>
          <w:szCs w:val="20"/>
          <w:u w:val="single"/>
        </w:rPr>
        <w:t>D. EVENTUALI MISURE DI SELF-CLEANING</w:t>
      </w:r>
    </w:p>
    <w:p>
      <w:pPr>
        <w:pStyle w:val="Normal"/>
        <w:ind w:hanging="284" w:left="284"/>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fldChar w:fldCharType="begin">
          <w:ffData>
            <w:name w:val="Copia Bookmark 20"/>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11" w:name="Copia_Bookmark_20"/>
      <w:bookmarkStart w:id="112" w:name="Copia_Bookmark_20"/>
      <w:bookmarkEnd w:id="112"/>
      <w:r>
        <w:rPr>
          <w:rFonts w:ascii="Calibri" w:hAnsi="Calibri"/>
          <w:sz w:val="20"/>
          <w:szCs w:val="20"/>
        </w:rPr>
      </w:r>
      <w:r>
        <w:rPr>
          <w:rFonts w:ascii="Calibri" w:hAnsi="Calibri"/>
          <w:sz w:val="20"/>
          <w:szCs w:val="20"/>
        </w:rPr>
        <w:fldChar w:fldCharType="end"/>
      </w:r>
      <w:bookmarkStart w:id="113" w:name="Copia_Copia_Bookmark_20_1"/>
      <w:bookmarkStart w:id="114" w:name="Copia_Copia_Copia_Bookmark_20_1_1"/>
      <w:bookmarkStart w:id="115" w:name="Copia_Copia_Copia_Bookmark_20_1_1"/>
      <w:bookmarkStart w:id="116" w:name="Copia_Copia_Bookmark_20_1"/>
      <w:bookmarkStart w:id="117" w:name="Copia_Bookmark_20"/>
      <w:bookmarkEnd w:id="113"/>
      <w:bookmarkEnd w:id="114"/>
      <w:bookmarkEnd w:id="115"/>
      <w:bookmarkEnd w:id="116"/>
      <w:bookmarkEnd w:id="117"/>
      <w:r>
        <w:rPr>
          <w:rFonts w:cs="Calibri" w:ascii="Calibri" w:hAnsi="Calibri"/>
          <w:sz w:val="20"/>
          <w:szCs w:val="20"/>
        </w:rPr>
        <w:t xml:space="preserve"> L’operatore economico che il sottoscritto rappresenta, versando in una delle situazioni di cui all’articolo 94 (ad eccezione del comma 6);</w:t>
      </w:r>
    </w:p>
    <w:p>
      <w:pPr>
        <w:pStyle w:val="Normal"/>
        <w:ind w:firstLine="708"/>
        <w:jc w:val="both"/>
        <w:rPr>
          <w:rFonts w:ascii="Calibri" w:hAnsi="Calibri" w:cs="Calibri"/>
          <w:b/>
          <w:bCs/>
          <w:i/>
          <w:iCs/>
          <w:sz w:val="20"/>
          <w:szCs w:val="20"/>
        </w:rPr>
      </w:pPr>
      <w:r>
        <w:rPr>
          <w:rFonts w:cs="Calibri" w:ascii="Calibri" w:hAnsi="Calibri"/>
          <w:b/>
          <w:bCs/>
          <w:i/>
          <w:iCs/>
          <w:sz w:val="20"/>
          <w:szCs w:val="20"/>
        </w:rPr>
        <w:t xml:space="preserve">Ovvero </w:t>
      </w:r>
    </w:p>
    <w:p>
      <w:pPr>
        <w:pStyle w:val="Normal"/>
        <w:jc w:val="both"/>
        <w:rPr>
          <w:rFonts w:ascii="Calibri" w:hAnsi="Calibri" w:cs="Calibri"/>
          <w:sz w:val="20"/>
          <w:szCs w:val="20"/>
        </w:rPr>
      </w:pPr>
      <w:r>
        <w:fldChar w:fldCharType="begin">
          <w:ffData>
            <w:name w:val="Copia Bookmark 2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18" w:name="Copia_Bookmark_21"/>
      <w:bookmarkStart w:id="119" w:name="Copia_Bookmark_21"/>
      <w:bookmarkEnd w:id="119"/>
      <w:r>
        <w:rPr>
          <w:rFonts w:ascii="Calibri" w:hAnsi="Calibri"/>
          <w:sz w:val="20"/>
          <w:szCs w:val="20"/>
        </w:rPr>
      </w:r>
      <w:r>
        <w:rPr>
          <w:rFonts w:ascii="Calibri" w:hAnsi="Calibri"/>
          <w:sz w:val="20"/>
          <w:szCs w:val="20"/>
        </w:rPr>
        <w:fldChar w:fldCharType="end"/>
      </w:r>
      <w:bookmarkStart w:id="120" w:name="Copia_Copia_Bookmark_21_1"/>
      <w:bookmarkStart w:id="121" w:name="Copia_Copia_Copia_Bookmark_21_1_1"/>
      <w:bookmarkStart w:id="122" w:name="Copia_Copia_Copia_Bookmark_21_1_1"/>
      <w:bookmarkStart w:id="123" w:name="Copia_Copia_Bookmark_21_1"/>
      <w:bookmarkStart w:id="124" w:name="Copia_Bookmark_21"/>
      <w:bookmarkEnd w:id="120"/>
      <w:bookmarkEnd w:id="121"/>
      <w:bookmarkEnd w:id="122"/>
      <w:bookmarkEnd w:id="123"/>
      <w:bookmarkEnd w:id="124"/>
      <w:r>
        <w:rPr>
          <w:rFonts w:cs="Calibri" w:ascii="Calibri" w:hAnsi="Calibri"/>
          <w:sz w:val="20"/>
          <w:szCs w:val="20"/>
        </w:rPr>
        <w:t xml:space="preserve"> L’operatore economico che il sottoscritto rappresenta, versando in una delle situazioni di cui all’articolo 95 (ad eccezione del comma 2);</w:t>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b/>
          <w:bCs/>
          <w:sz w:val="20"/>
          <w:szCs w:val="20"/>
        </w:rPr>
      </w:pPr>
      <w:r>
        <w:rPr>
          <w:rFonts w:cs="Calibri" w:ascii="Calibri" w:hAnsi="Calibri"/>
          <w:b/>
          <w:bCs/>
          <w:sz w:val="20"/>
          <w:szCs w:val="20"/>
        </w:rPr>
        <w:t>Qualora la causa di esclusione si sia verificata prima della presentazione dell’offerta:</w:t>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fldChar w:fldCharType="begin">
          <w:ffData>
            <w:name w:val="Copia Bookmark 2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25" w:name="Copia_Bookmark_22"/>
      <w:bookmarkStart w:id="126" w:name="Copia_Bookmark_22"/>
      <w:bookmarkEnd w:id="126"/>
      <w:r>
        <w:rPr>
          <w:rFonts w:ascii="Calibri" w:hAnsi="Calibri"/>
          <w:sz w:val="20"/>
          <w:szCs w:val="20"/>
        </w:rPr>
      </w:r>
      <w:r>
        <w:rPr>
          <w:rFonts w:ascii="Calibri" w:hAnsi="Calibri"/>
          <w:sz w:val="20"/>
          <w:szCs w:val="20"/>
        </w:rPr>
        <w:fldChar w:fldCharType="end"/>
      </w:r>
      <w:bookmarkStart w:id="127" w:name="Copia_Copia_Bookmark_22_1"/>
      <w:bookmarkStart w:id="128" w:name="Copia_Copia_Copia_Bookmark_22_1_1"/>
      <w:bookmarkStart w:id="129" w:name="Copia_Copia_Copia_Bookmark_22_1_1"/>
      <w:bookmarkStart w:id="130" w:name="Copia_Copia_Bookmark_22_1"/>
      <w:bookmarkStart w:id="131" w:name="Copia_Bookmark_22"/>
      <w:bookmarkEnd w:id="127"/>
      <w:bookmarkEnd w:id="128"/>
      <w:bookmarkEnd w:id="129"/>
      <w:bookmarkEnd w:id="130"/>
      <w:bookmarkEnd w:id="131"/>
      <w:r>
        <w:rPr>
          <w:rFonts w:cs="Calibri" w:ascii="Calibri" w:hAnsi="Calibri"/>
          <w:sz w:val="20"/>
          <w:szCs w:val="20"/>
        </w:rPr>
        <w:t xml:space="preserve"> Evidenzia di versare in una causa di esclusione verificatasi prima della presentazione dell’offerta, ossia………………………………………………………………………………………….. e pertanto comunica e comprova con la documentazione allegata di aver adottato le seguenti misure di </w:t>
      </w:r>
      <w:r>
        <w:rPr>
          <w:rFonts w:cs="Calibri" w:ascii="Calibri" w:hAnsi="Calibri"/>
          <w:i/>
          <w:iCs/>
          <w:sz w:val="20"/>
          <w:szCs w:val="20"/>
        </w:rPr>
        <w:t>self-cleaning</w:t>
      </w:r>
      <w:r>
        <w:rPr>
          <w:rFonts w:cs="Calibri" w:ascii="Calibri" w:hAnsi="Calibri"/>
          <w:sz w:val="20"/>
          <w:szCs w:val="20"/>
        </w:rPr>
        <w:t>:</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r>
    </w:p>
    <w:p>
      <w:pPr>
        <w:pStyle w:val="Normal"/>
        <w:ind w:firstLine="708"/>
        <w:jc w:val="both"/>
        <w:rPr>
          <w:rFonts w:ascii="Calibri" w:hAnsi="Calibri" w:cs="Calibri"/>
          <w:b/>
          <w:bCs/>
          <w:i/>
          <w:iCs/>
          <w:sz w:val="20"/>
          <w:szCs w:val="20"/>
        </w:rPr>
      </w:pPr>
      <w:r>
        <w:rPr>
          <w:rFonts w:cs="Calibri" w:ascii="Calibri" w:hAnsi="Calibri"/>
          <w:b/>
          <w:bCs/>
          <w:i/>
          <w:iCs/>
          <w:sz w:val="20"/>
          <w:szCs w:val="20"/>
        </w:rPr>
        <w:t>Ovvero</w:t>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fldChar w:fldCharType="begin">
          <w:ffData>
            <w:name w:val="Copia Bookmark 2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32" w:name="Copia_Bookmark_23"/>
      <w:bookmarkStart w:id="133" w:name="Copia_Bookmark_23"/>
      <w:bookmarkEnd w:id="133"/>
      <w:r>
        <w:rPr>
          <w:rFonts w:ascii="Calibri" w:hAnsi="Calibri"/>
          <w:sz w:val="20"/>
          <w:szCs w:val="20"/>
        </w:rPr>
      </w:r>
      <w:r>
        <w:rPr>
          <w:rFonts w:ascii="Calibri" w:hAnsi="Calibri"/>
          <w:sz w:val="20"/>
          <w:szCs w:val="20"/>
        </w:rPr>
        <w:fldChar w:fldCharType="end"/>
      </w:r>
      <w:bookmarkStart w:id="134" w:name="Copia_Copia_Bookmark_23_1"/>
      <w:bookmarkStart w:id="135" w:name="Copia_Copia_Copia_Bookmark_23_1_1"/>
      <w:bookmarkStart w:id="136" w:name="Copia_Copia_Copia_Bookmark_23_1_1"/>
      <w:bookmarkStart w:id="137" w:name="Copia_Copia_Bookmark_23_1"/>
      <w:bookmarkStart w:id="138" w:name="Copia_Bookmark_23"/>
      <w:bookmarkEnd w:id="134"/>
      <w:bookmarkEnd w:id="135"/>
      <w:bookmarkEnd w:id="136"/>
      <w:bookmarkEnd w:id="137"/>
      <w:bookmarkEnd w:id="138"/>
      <w:r>
        <w:rPr>
          <w:rFonts w:cs="Calibri" w:ascii="Calibri" w:hAnsi="Calibri"/>
          <w:sz w:val="20"/>
          <w:szCs w:val="20"/>
        </w:rPr>
        <w:t xml:space="preserve"> Non essendo possibile adottare le misure di </w:t>
      </w:r>
      <w:r>
        <w:rPr>
          <w:rFonts w:cs="Calibri" w:ascii="Calibri" w:hAnsi="Calibri"/>
          <w:i/>
          <w:iCs/>
          <w:sz w:val="20"/>
          <w:szCs w:val="20"/>
        </w:rPr>
        <w:t>self-cleaning</w:t>
      </w:r>
      <w:r>
        <w:rPr>
          <w:rFonts w:cs="Calibri" w:ascii="Calibri" w:hAnsi="Calibri"/>
          <w:sz w:val="20"/>
          <w:szCs w:val="20"/>
        </w:rPr>
        <w:t xml:space="preserve"> prima della presentazione della domanda, in quanto ____________________________________________________________________________________________________________________________________________________________________________________________________________________________________________________________________________ si comprova tale impossibilità con la seguente documentazione impegnandosi espressamente ad adottare idonee misure correttive entro il termine di conclusione della procedura comunicandole tempestivamente alla stazione appaltante.</w:t>
      </w:r>
    </w:p>
    <w:p>
      <w:pPr>
        <w:pStyle w:val="Normal"/>
        <w:widowControl w:val="false"/>
        <w:tabs>
          <w:tab w:val="clear" w:pos="708"/>
          <w:tab w:val="left" w:pos="1068" w:leader="none"/>
        </w:tabs>
        <w:spacing w:before="120" w:after="120"/>
        <w:jc w:val="center"/>
        <w:rPr>
          <w:rFonts w:ascii="Calibri" w:hAnsi="Calibri" w:cs="Calibri"/>
          <w:b/>
          <w:color w:val="002060"/>
          <w:sz w:val="20"/>
          <w:szCs w:val="20"/>
          <w:u w:val="single"/>
        </w:rPr>
      </w:pPr>
      <w:r>
        <w:rPr>
          <w:rFonts w:cs="Calibri" w:ascii="Calibri" w:hAnsi="Calibri"/>
          <w:b/>
          <w:color w:val="002060"/>
          <w:sz w:val="20"/>
          <w:szCs w:val="20"/>
          <w:u w:val="single"/>
        </w:rPr>
        <w:t>E. REQUISITI DI ORDINE SPECIALE</w:t>
      </w:r>
    </w:p>
    <w:p>
      <w:pPr>
        <w:pStyle w:val="Normal"/>
        <w:widowControl w:val="false"/>
        <w:tabs>
          <w:tab w:val="clear" w:pos="708"/>
          <w:tab w:val="left" w:pos="1068" w:leader="none"/>
        </w:tabs>
        <w:jc w:val="both"/>
        <w:rPr>
          <w:rFonts w:ascii="Calibri" w:hAnsi="Calibri" w:cs="Calibri"/>
          <w:bCs/>
          <w:sz w:val="20"/>
          <w:szCs w:val="20"/>
        </w:rPr>
      </w:pPr>
      <w:r>
        <w:rPr>
          <w:rFonts w:cs="Calibri" w:ascii="Calibri" w:hAnsi="Calibri"/>
          <w:bCs/>
          <w:sz w:val="20"/>
          <w:szCs w:val="20"/>
        </w:rPr>
        <w:t>Che i requisiti di capacità economico-finanziaria e tecnico-professionale richiesti dalla Stazione Appaltante al fine di</w:t>
      </w:r>
      <w:r>
        <w:rPr/>
        <w:t xml:space="preserve"> </w:t>
      </w:r>
      <w:r>
        <w:rPr>
          <w:rFonts w:cs="Calibri" w:ascii="Calibri" w:hAnsi="Calibri"/>
          <w:bCs/>
          <w:sz w:val="20"/>
          <w:szCs w:val="20"/>
        </w:rPr>
        <w:t>selezionare soggetti in possesso di documentate esperienze pregresse idonee all’esecuzione delle prestazioni contrattuali, sono posseduti da questo operatore economico, e pertanto si dichiara:</w:t>
      </w:r>
    </w:p>
    <w:p>
      <w:pPr>
        <w:pStyle w:val="Normal"/>
        <w:widowControl w:val="false"/>
        <w:tabs>
          <w:tab w:val="clear" w:pos="708"/>
          <w:tab w:val="left" w:pos="1068" w:leader="none"/>
        </w:tabs>
        <w:jc w:val="both"/>
        <w:rPr>
          <w:rFonts w:ascii="Calibri" w:hAnsi="Calibri" w:cs="Calibri"/>
          <w:bCs/>
          <w:sz w:val="20"/>
          <w:szCs w:val="20"/>
        </w:rPr>
      </w:pPr>
      <w:r>
        <w:rPr>
          <w:rFonts w:cs="Calibri" w:ascii="Calibri" w:hAnsi="Calibri"/>
          <w:bCs/>
          <w:sz w:val="20"/>
          <w:szCs w:val="20"/>
        </w:rPr>
      </w:r>
    </w:p>
    <w:p>
      <w:pPr>
        <w:pStyle w:val="Normal"/>
        <w:widowControl w:val="false"/>
        <w:tabs>
          <w:tab w:val="left" w:pos="-2127" w:leader="none"/>
          <w:tab w:val="left" w:pos="708" w:leader="none"/>
        </w:tabs>
        <w:jc w:val="both"/>
        <w:rPr>
          <w:rFonts w:ascii="Calibri" w:hAnsi="Calibri" w:cs="Calibri"/>
          <w:b/>
          <w:bCs/>
          <w:sz w:val="20"/>
          <w:szCs w:val="20"/>
        </w:rPr>
      </w:pPr>
      <w:r>
        <w:rPr>
          <w:rFonts w:cs="Calibri" w:ascii="Calibri" w:hAnsi="Calibri"/>
          <w:b/>
          <w:bCs/>
          <w:sz w:val="20"/>
          <w:szCs w:val="20"/>
        </w:rPr>
        <w:t>1</w:t>
      </w:r>
    </w:p>
    <w:p>
      <w:pPr>
        <w:pStyle w:val="Normal"/>
        <w:widowControl w:val="false"/>
        <w:tabs>
          <w:tab w:val="clear" w:pos="708"/>
          <w:tab w:val="left" w:pos="1068" w:leader="none"/>
        </w:tabs>
        <w:jc w:val="both"/>
        <w:rPr>
          <w:rFonts w:ascii="Calibri" w:hAnsi="Calibri" w:cs="Calibri"/>
          <w:bCs/>
          <w:sz w:val="20"/>
          <w:szCs w:val="20"/>
        </w:rPr>
      </w:pPr>
      <w:r>
        <w:fldChar w:fldCharType="begin">
          <w:ffData>
            <w:name w:val="Copia Bookmark 24"/>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39" w:name="Copia_Bookmark_24"/>
      <w:bookmarkStart w:id="140" w:name="Copia_Bookmark_24"/>
      <w:bookmarkEnd w:id="140"/>
      <w:r>
        <w:rPr>
          <w:rFonts w:ascii="Calibri" w:hAnsi="Calibri"/>
          <w:sz w:val="20"/>
          <w:szCs w:val="20"/>
        </w:rPr>
      </w:r>
      <w:r>
        <w:rPr>
          <w:rFonts w:ascii="Calibri" w:hAnsi="Calibri"/>
          <w:sz w:val="20"/>
          <w:szCs w:val="20"/>
        </w:rPr>
        <w:fldChar w:fldCharType="end"/>
      </w:r>
      <w:bookmarkStart w:id="141" w:name="Copia_Copia_Bookmark_24_1"/>
      <w:bookmarkStart w:id="142" w:name="Copia_Copia_Copia_Bookmark_24_1_1"/>
      <w:bookmarkStart w:id="143" w:name="Copia_Copia_Copia_Bookmark_24_1_1"/>
      <w:bookmarkStart w:id="144" w:name="Copia_Copia_Bookmark_24_1"/>
      <w:bookmarkStart w:id="145" w:name="Copia_Bookmark_24"/>
      <w:bookmarkEnd w:id="141"/>
      <w:bookmarkEnd w:id="142"/>
      <w:bookmarkEnd w:id="143"/>
      <w:bookmarkEnd w:id="144"/>
      <w:bookmarkEnd w:id="145"/>
      <w:r>
        <w:rPr>
          <w:rFonts w:cs="Calibri" w:ascii="Calibri" w:hAnsi="Calibri"/>
          <w:sz w:val="20"/>
          <w:szCs w:val="20"/>
        </w:rPr>
        <w:t xml:space="preserve"> </w:t>
      </w:r>
      <w:r>
        <w:rPr>
          <w:rFonts w:cs="Calibri" w:ascii="Calibri" w:hAnsi="Calibri"/>
          <w:b/>
          <w:sz w:val="20"/>
          <w:szCs w:val="20"/>
        </w:rPr>
        <w:t>requisito di capacità economica e finanziaria</w:t>
      </w:r>
      <w:r>
        <w:rPr>
          <w:rFonts w:cs="Calibri" w:ascii="Calibri" w:hAnsi="Calibri"/>
          <w:bCs/>
          <w:sz w:val="20"/>
          <w:szCs w:val="20"/>
        </w:rPr>
        <w:t>: che l’operatore economico che rappresenta possiede un fatturato globale almeno pari al valore stimato dell’appalto in oggetto, maturato complessivamente nel triennio 2023/2024/2025:</w:t>
      </w:r>
    </w:p>
    <w:p>
      <w:pPr>
        <w:pStyle w:val="Normal"/>
        <w:widowControl w:val="false"/>
        <w:tabs>
          <w:tab w:val="clear" w:pos="708"/>
          <w:tab w:val="left" w:pos="1068" w:leader="none"/>
        </w:tabs>
        <w:jc w:val="both"/>
        <w:rPr>
          <w:rFonts w:ascii="Calibri" w:hAnsi="Calibri" w:cs="Calibri"/>
          <w:bCs/>
          <w:sz w:val="20"/>
          <w:szCs w:val="20"/>
        </w:rPr>
      </w:pPr>
      <w:r>
        <w:rPr>
          <w:rFonts w:cs="Calibri" w:ascii="Calibri" w:hAnsi="Calibri"/>
          <w:bCs/>
          <w:sz w:val="20"/>
          <w:szCs w:val="20"/>
        </w:rPr>
      </w:r>
    </w:p>
    <w:tbl>
      <w:tblPr>
        <w:tblStyle w:val="Grigliatabella"/>
        <w:tblW w:w="9629"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1271"/>
        <w:gridCol w:w="8358"/>
      </w:tblGrid>
      <w:tr>
        <w:trPr/>
        <w:tc>
          <w:tcPr>
            <w:tcW w:w="1271"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Anno</w:t>
            </w:r>
          </w:p>
        </w:tc>
        <w:tc>
          <w:tcPr>
            <w:tcW w:w="8358"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Fatturato globale [€]</w:t>
            </w:r>
          </w:p>
        </w:tc>
      </w:tr>
      <w:tr>
        <w:trPr/>
        <w:tc>
          <w:tcPr>
            <w:tcW w:w="1271"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eastAsia="Calibri" w:cs="Calibri" w:ascii="Calibri" w:hAnsi="Calibri"/>
                <w:bCs/>
                <w:kern w:val="0"/>
                <w:sz w:val="20"/>
                <w:szCs w:val="20"/>
                <w:lang w:val="it-IT" w:eastAsia="it-IT" w:bidi="ar-SA"/>
              </w:rPr>
              <w:t>2023</w:t>
            </w:r>
          </w:p>
        </w:tc>
        <w:tc>
          <w:tcPr>
            <w:tcW w:w="8358"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r>
      <w:tr>
        <w:trPr/>
        <w:tc>
          <w:tcPr>
            <w:tcW w:w="1271"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eastAsia="Calibri" w:cs="Calibri" w:ascii="Calibri" w:hAnsi="Calibri"/>
                <w:bCs/>
                <w:kern w:val="0"/>
                <w:sz w:val="20"/>
                <w:szCs w:val="20"/>
                <w:lang w:val="it-IT" w:eastAsia="it-IT" w:bidi="ar-SA"/>
              </w:rPr>
              <w:t>2024</w:t>
            </w:r>
          </w:p>
        </w:tc>
        <w:tc>
          <w:tcPr>
            <w:tcW w:w="8358"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r>
      <w:tr>
        <w:trPr/>
        <w:tc>
          <w:tcPr>
            <w:tcW w:w="1271"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eastAsia="Calibri" w:cs="Calibri" w:ascii="Calibri" w:hAnsi="Calibri"/>
                <w:bCs/>
                <w:kern w:val="0"/>
                <w:sz w:val="20"/>
                <w:szCs w:val="20"/>
                <w:lang w:val="it-IT" w:eastAsia="it-IT" w:bidi="ar-SA"/>
              </w:rPr>
              <w:t>2025</w:t>
            </w:r>
          </w:p>
        </w:tc>
        <w:tc>
          <w:tcPr>
            <w:tcW w:w="8358"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r>
    </w:tbl>
    <w:p>
      <w:pPr>
        <w:pStyle w:val="Normal"/>
        <w:widowControl w:val="false"/>
        <w:tabs>
          <w:tab w:val="clear" w:pos="708"/>
          <w:tab w:val="left" w:pos="1068" w:leader="none"/>
        </w:tabs>
        <w:jc w:val="both"/>
        <w:rPr>
          <w:rFonts w:ascii="Calibri" w:hAnsi="Calibri" w:cs="Calibri"/>
          <w:bCs/>
          <w:sz w:val="20"/>
          <w:szCs w:val="20"/>
        </w:rPr>
      </w:pPr>
      <w:r>
        <w:rPr>
          <w:rFonts w:cs="Calibri" w:ascii="Calibri" w:hAnsi="Calibri"/>
          <w:bCs/>
          <w:sz w:val="20"/>
          <w:szCs w:val="20"/>
        </w:rPr>
      </w:r>
    </w:p>
    <w:p>
      <w:pPr>
        <w:pStyle w:val="Normal"/>
        <w:widowControl w:val="false"/>
        <w:tabs>
          <w:tab w:val="left" w:pos="-2127" w:leader="none"/>
          <w:tab w:val="left" w:pos="708" w:leader="none"/>
        </w:tabs>
        <w:jc w:val="both"/>
        <w:rPr>
          <w:rFonts w:ascii="Calibri" w:hAnsi="Calibri" w:cs="Calibri"/>
          <w:b/>
          <w:bCs/>
          <w:sz w:val="20"/>
          <w:szCs w:val="20"/>
        </w:rPr>
      </w:pPr>
      <w:r>
        <w:rPr>
          <w:rFonts w:cs="Calibri" w:ascii="Calibri" w:hAnsi="Calibri"/>
          <w:b/>
          <w:bCs/>
          <w:sz w:val="20"/>
          <w:szCs w:val="20"/>
        </w:rPr>
        <w:t>2</w:t>
      </w:r>
    </w:p>
    <w:p>
      <w:pPr>
        <w:pStyle w:val="Normal"/>
        <w:widowControl w:val="false"/>
        <w:tabs>
          <w:tab w:val="clear" w:pos="708"/>
          <w:tab w:val="left" w:pos="1068" w:leader="none"/>
        </w:tabs>
        <w:jc w:val="both"/>
        <w:rPr>
          <w:rFonts w:ascii="Calibri" w:hAnsi="Calibri" w:cs="Calibri"/>
          <w:bCs/>
          <w:i/>
          <w:iCs/>
          <w:sz w:val="18"/>
          <w:szCs w:val="18"/>
        </w:rPr>
      </w:pPr>
      <w:r>
        <w:fldChar w:fldCharType="begin">
          <w:ffData>
            <w:name w:val="Copia Bookmark 2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46" w:name="Copia_Bookmark_25"/>
      <w:bookmarkStart w:id="147" w:name="Copia_Bookmark_25"/>
      <w:bookmarkEnd w:id="147"/>
      <w:r>
        <w:rPr>
          <w:rFonts w:ascii="Calibri" w:hAnsi="Calibri"/>
          <w:sz w:val="20"/>
          <w:szCs w:val="20"/>
        </w:rPr>
      </w:r>
      <w:r>
        <w:rPr>
          <w:rFonts w:ascii="Calibri" w:hAnsi="Calibri"/>
          <w:sz w:val="20"/>
          <w:szCs w:val="20"/>
        </w:rPr>
        <w:fldChar w:fldCharType="end"/>
      </w:r>
      <w:bookmarkStart w:id="148" w:name="Copia_Copia_Bookmark_25_1"/>
      <w:bookmarkStart w:id="149" w:name="Copia_Copia_Copia_Bookmark_25_1_1"/>
      <w:bookmarkStart w:id="150" w:name="Copia_Copia_Copia_Bookmark_25_1_1"/>
      <w:bookmarkStart w:id="151" w:name="Copia_Copia_Bookmark_25_1"/>
      <w:bookmarkStart w:id="152" w:name="Copia_Bookmark_25"/>
      <w:bookmarkEnd w:id="148"/>
      <w:bookmarkEnd w:id="149"/>
      <w:bookmarkEnd w:id="150"/>
      <w:bookmarkEnd w:id="151"/>
      <w:bookmarkEnd w:id="152"/>
      <w:r>
        <w:rPr>
          <w:rFonts w:cs="Calibri" w:ascii="Calibri" w:hAnsi="Calibri"/>
          <w:sz w:val="20"/>
          <w:szCs w:val="20"/>
        </w:rPr>
        <w:t xml:space="preserve"> </w:t>
      </w:r>
      <w:r>
        <w:rPr>
          <w:rFonts w:cs="Calibri" w:ascii="Calibri" w:hAnsi="Calibri"/>
          <w:b/>
          <w:sz w:val="20"/>
          <w:szCs w:val="20"/>
        </w:rPr>
        <w:t>requisito di capacità tecnica e professionale</w:t>
      </w:r>
      <w:r>
        <w:rPr>
          <w:rFonts w:cs="Calibri" w:ascii="Calibri" w:hAnsi="Calibri"/>
          <w:bCs/>
          <w:sz w:val="20"/>
          <w:szCs w:val="20"/>
        </w:rPr>
        <w:t xml:space="preserve">: che l’operatore economico che rappresenta ha eseguito nel triennio 2023/2024/2025 contratti analoghi a quello in oggetto, anche a favore di soggetti privati, per un importo totale almeno pari al valore stimato dell’appalto </w:t>
      </w:r>
      <w:r>
        <w:rPr>
          <w:rFonts w:cs="Calibri" w:ascii="Calibri" w:hAnsi="Calibri"/>
          <w:bCs/>
          <w:i/>
          <w:iCs/>
          <w:sz w:val="18"/>
          <w:szCs w:val="18"/>
        </w:rPr>
        <w:t>(eventualmente aggiungere righe):</w:t>
      </w:r>
    </w:p>
    <w:p>
      <w:pPr>
        <w:pStyle w:val="Normal"/>
        <w:widowControl w:val="false"/>
        <w:tabs>
          <w:tab w:val="clear" w:pos="708"/>
          <w:tab w:val="left" w:pos="1068" w:leader="none"/>
        </w:tabs>
        <w:jc w:val="both"/>
        <w:rPr>
          <w:rFonts w:ascii="Calibri" w:hAnsi="Calibri" w:cs="Calibri"/>
          <w:bCs/>
          <w:i/>
          <w:iCs/>
          <w:sz w:val="18"/>
          <w:szCs w:val="18"/>
        </w:rPr>
      </w:pPr>
      <w:r>
        <w:rPr>
          <w:rFonts w:cs="Calibri" w:ascii="Calibri" w:hAnsi="Calibri"/>
          <w:bCs/>
          <w:i/>
          <w:iCs/>
          <w:sz w:val="18"/>
          <w:szCs w:val="18"/>
        </w:rPr>
      </w:r>
    </w:p>
    <w:tbl>
      <w:tblPr>
        <w:tblStyle w:val="Grigliatabella"/>
        <w:tblW w:w="9634"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704"/>
        <w:gridCol w:w="3686"/>
        <w:gridCol w:w="1273"/>
        <w:gridCol w:w="3971"/>
      </w:tblGrid>
      <w:tr>
        <w:trPr>
          <w:trHeight w:val="542" w:hRule="atLeast"/>
        </w:trPr>
        <w:tc>
          <w:tcPr>
            <w:tcW w:w="704"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
                <w:bCs/>
                <w:spacing w:val="-4"/>
                <w:kern w:val="0"/>
                <w:sz w:val="20"/>
                <w:szCs w:val="20"/>
                <w:lang w:val="it-IT" w:eastAsia="it-IT" w:bidi="ar-SA"/>
              </w:rPr>
              <w:t>Anno</w:t>
            </w:r>
          </w:p>
        </w:tc>
        <w:tc>
          <w:tcPr>
            <w:tcW w:w="3686"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
                <w:bCs/>
                <w:spacing w:val="-4"/>
                <w:kern w:val="0"/>
                <w:sz w:val="20"/>
                <w:szCs w:val="20"/>
                <w:lang w:val="it-IT" w:eastAsia="it-IT" w:bidi="ar-SA"/>
              </w:rPr>
              <w:t>Contratto (specificare dettagli fornitura, CIG e ogni altra informazione utile)</w:t>
            </w:r>
          </w:p>
        </w:tc>
        <w:tc>
          <w:tcPr>
            <w:tcW w:w="1273"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
                <w:bCs/>
                <w:spacing w:val="-4"/>
                <w:kern w:val="0"/>
                <w:sz w:val="20"/>
                <w:szCs w:val="20"/>
                <w:lang w:val="it-IT" w:eastAsia="it-IT" w:bidi="ar-SA"/>
              </w:rPr>
              <w:t>Importo [€]</w:t>
            </w:r>
          </w:p>
        </w:tc>
        <w:tc>
          <w:tcPr>
            <w:tcW w:w="3971"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left"/>
              <w:rPr>
                <w:rFonts w:cs="Calibri"/>
                <w:b/>
                <w:bCs/>
                <w:spacing w:val="-4"/>
                <w:sz w:val="20"/>
                <w:szCs w:val="20"/>
              </w:rPr>
            </w:pPr>
            <w:r>
              <w:rPr>
                <w:rFonts w:eastAsia="Calibri" w:cs="Calibri" w:ascii="Calibri" w:hAnsi="Calibri"/>
                <w:b/>
                <w:bCs/>
                <w:spacing w:val="-4"/>
                <w:kern w:val="0"/>
                <w:sz w:val="20"/>
                <w:szCs w:val="20"/>
                <w:lang w:val="it-IT" w:eastAsia="it-IT" w:bidi="ar-SA"/>
              </w:rPr>
              <w:t>Svolto per conto della/del seguente Stazione appaltante/soggetto privato:</w:t>
            </w:r>
          </w:p>
        </w:tc>
      </w:tr>
      <w:tr>
        <w:trPr/>
        <w:tc>
          <w:tcPr>
            <w:tcW w:w="704" w:type="dxa"/>
            <w:vMerge w:val="restart"/>
            <w:tcBorders/>
            <w:shd w:color="auto" w:fill="F2F2F2" w:themeFill="background1" w:themeFillShade="f2" w:val="clear"/>
            <w:vAlign w:val="cente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Cs/>
                <w:kern w:val="0"/>
                <w:sz w:val="20"/>
                <w:szCs w:val="20"/>
                <w:lang w:val="it-IT" w:eastAsia="it-IT" w:bidi="ar-SA"/>
              </w:rPr>
              <w:t>2023</w:t>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shd w:color="auto" w:fill="F2F2F2" w:themeFill="background1" w:themeFillShade="f2" w:val="clear"/>
            <w:vAlign w:val="cente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shd w:color="auto" w:fill="F2F2F2" w:themeFill="background1" w:themeFillShade="f2" w:val="clear"/>
            <w:vAlign w:val="cente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restart"/>
            <w:tcBorders/>
            <w:vAlign w:val="cente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Cs/>
                <w:kern w:val="0"/>
                <w:sz w:val="20"/>
                <w:szCs w:val="20"/>
                <w:lang w:val="it-IT" w:eastAsia="it-IT" w:bidi="ar-SA"/>
              </w:rPr>
              <w:t>2024</w:t>
            </w:r>
          </w:p>
        </w:tc>
        <w:tc>
          <w:tcPr>
            <w:tcW w:w="3686"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vAlign w:val="cente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vAlign w:val="cente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restart"/>
            <w:tcBorders/>
            <w:shd w:color="auto" w:fill="F2F2F2" w:themeFill="background1" w:themeFillShade="f2" w:val="clear"/>
            <w:vAlign w:val="cente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Cs/>
                <w:kern w:val="0"/>
                <w:sz w:val="20"/>
                <w:szCs w:val="20"/>
                <w:lang w:val="it-IT" w:eastAsia="it-IT" w:bidi="ar-SA"/>
              </w:rPr>
              <w:t>2025</w:t>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bl>
    <w:p>
      <w:pPr>
        <w:pStyle w:val="Normal"/>
        <w:tabs>
          <w:tab w:val="clear" w:pos="708"/>
          <w:tab w:val="left" w:pos="1068" w:leader="none"/>
        </w:tabs>
        <w:spacing w:before="120" w:after="120"/>
        <w:ind w:hanging="284" w:left="284"/>
        <w:jc w:val="center"/>
        <w:rPr>
          <w:rFonts w:ascii="Calibri" w:hAnsi="Calibri" w:cs="Calibri"/>
          <w:b/>
          <w:bCs/>
          <w:color w:val="002060"/>
          <w:spacing w:val="-4"/>
          <w:sz w:val="20"/>
          <w:szCs w:val="20"/>
          <w:u w:val="single"/>
        </w:rPr>
      </w:pPr>
      <w:r>
        <w:rPr>
          <w:rFonts w:cs="Calibri" w:ascii="Calibri" w:hAnsi="Calibri"/>
          <w:b/>
          <w:bCs/>
          <w:color w:val="002060"/>
          <w:spacing w:val="-4"/>
          <w:sz w:val="20"/>
          <w:szCs w:val="20"/>
          <w:u w:val="single"/>
        </w:rPr>
        <w:t>F) CERTIFICAZIONI DI QUALITÀ</w:t>
      </w:r>
    </w:p>
    <w:p>
      <w:pPr>
        <w:pStyle w:val="Normal"/>
        <w:tabs>
          <w:tab w:val="clear" w:pos="708"/>
          <w:tab w:val="left" w:pos="1068" w:leader="none"/>
        </w:tabs>
        <w:spacing w:before="120" w:after="120"/>
        <w:ind w:hanging="284" w:left="284"/>
        <w:jc w:val="center"/>
        <w:rPr>
          <w:rFonts w:ascii="Calibri" w:hAnsi="Calibri" w:cs="Calibri"/>
          <w:b/>
          <w:sz w:val="20"/>
          <w:szCs w:val="20"/>
        </w:rPr>
      </w:pPr>
      <w:r>
        <w:rPr>
          <w:rFonts w:cs="Calibri" w:ascii="Calibri" w:hAnsi="Calibri"/>
          <w:b/>
          <w:sz w:val="20"/>
          <w:szCs w:val="20"/>
        </w:rPr>
        <w:t>DICHIARA</w:t>
      </w:r>
    </w:p>
    <w:p>
      <w:pPr>
        <w:pStyle w:val="Normal"/>
        <w:widowControl w:val="false"/>
        <w:tabs>
          <w:tab w:val="left" w:pos="-2127" w:leader="none"/>
          <w:tab w:val="left" w:pos="708" w:leader="none"/>
        </w:tabs>
        <w:jc w:val="both"/>
        <w:rPr>
          <w:rFonts w:ascii="Calibri" w:hAnsi="Calibri" w:cs="Calibri"/>
          <w:b/>
          <w:bCs/>
          <w:sz w:val="20"/>
          <w:szCs w:val="20"/>
        </w:rPr>
      </w:pPr>
      <w:r>
        <w:rPr>
          <w:rFonts w:cs="Calibri" w:ascii="Calibri" w:hAnsi="Calibri"/>
          <w:b/>
          <w:bCs/>
          <w:sz w:val="20"/>
          <w:szCs w:val="20"/>
        </w:rPr>
        <w:t>1</w:t>
      </w:r>
    </w:p>
    <w:p>
      <w:pPr>
        <w:pStyle w:val="Normal"/>
        <w:widowControl w:val="false"/>
        <w:jc w:val="both"/>
        <w:rPr>
          <w:rFonts w:ascii="Calibri" w:hAnsi="Calibri" w:cs="Calibri"/>
          <w:sz w:val="20"/>
          <w:szCs w:val="20"/>
        </w:rPr>
      </w:pPr>
      <w:r>
        <w:fldChar w:fldCharType="begin">
          <w:ffData>
            <w:name w:val="Copia Bookmark 26"/>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53" w:name="Copia_Bookmark_26"/>
      <w:bookmarkStart w:id="154" w:name="Copia_Bookmark_26"/>
      <w:bookmarkEnd w:id="154"/>
      <w:r>
        <w:rPr>
          <w:rFonts w:ascii="Calibri" w:hAnsi="Calibri"/>
          <w:sz w:val="20"/>
          <w:szCs w:val="20"/>
        </w:rPr>
      </w:r>
      <w:r>
        <w:rPr>
          <w:rFonts w:ascii="Calibri" w:hAnsi="Calibri"/>
          <w:sz w:val="20"/>
          <w:szCs w:val="20"/>
        </w:rPr>
        <w:fldChar w:fldCharType="end"/>
      </w:r>
      <w:bookmarkStart w:id="155" w:name="Copia_Copia_Bookmark_26_1"/>
      <w:bookmarkStart w:id="156" w:name="Copia_Copia_Copia_Bookmark_26_1_1"/>
      <w:bookmarkStart w:id="157" w:name="Copia_Copia_Copia_Bookmark_26_1_1"/>
      <w:bookmarkStart w:id="158" w:name="Copia_Copia_Bookmark_26_1"/>
      <w:bookmarkStart w:id="159" w:name="Copia_Bookmark_26"/>
      <w:bookmarkEnd w:id="155"/>
      <w:bookmarkEnd w:id="156"/>
      <w:bookmarkEnd w:id="157"/>
      <w:bookmarkEnd w:id="158"/>
      <w:bookmarkEnd w:id="159"/>
      <w:r>
        <w:rPr>
          <w:rFonts w:cs="Calibri" w:ascii="Calibri" w:hAnsi="Calibri"/>
          <w:sz w:val="20"/>
          <w:szCs w:val="20"/>
        </w:rPr>
        <w:t xml:space="preserve"> </w:t>
      </w:r>
      <w:r>
        <w:rPr>
          <w:rFonts w:cs="Calibri" w:ascii="Calibri" w:hAnsi="Calibri"/>
          <w:b/>
          <w:sz w:val="20"/>
          <w:szCs w:val="20"/>
        </w:rPr>
        <w:t xml:space="preserve">Di essere in possesso </w:t>
      </w:r>
      <w:r>
        <w:rPr>
          <w:rFonts w:cs="Calibri" w:ascii="Calibri" w:hAnsi="Calibri"/>
          <w:sz w:val="20"/>
          <w:szCs w:val="20"/>
        </w:rPr>
        <w:t xml:space="preserve">della certificazione sistema qualità della serie europea ISO 9001: 2015, che la medesima è in corso di validità, settore ……………………….., come risulta dal seguente certificato </w:t>
      </w:r>
      <w:r>
        <w:rPr>
          <w:rFonts w:cs="Calibri" w:ascii="Calibri" w:hAnsi="Calibri"/>
          <w:b/>
          <w:bCs/>
          <w:sz w:val="20"/>
          <w:szCs w:val="20"/>
        </w:rPr>
        <w:t>che si allega</w:t>
      </w:r>
      <w:r>
        <w:rPr>
          <w:rFonts w:cs="Calibri" w:ascii="Calibri" w:hAnsi="Calibri"/>
          <w:sz w:val="20"/>
          <w:szCs w:val="20"/>
        </w:rPr>
        <w:t xml:space="preserve"> in copia conforme ai sensi dell’articolo 19 del D.P.R. 445/2000:</w:t>
      </w:r>
    </w:p>
    <w:p>
      <w:pPr>
        <w:pStyle w:val="Normal"/>
        <w:widowControl w:val="false"/>
        <w:jc w:val="both"/>
        <w:rPr>
          <w:rFonts w:ascii="Calibri" w:hAnsi="Calibri" w:cs="Calibri"/>
          <w:sz w:val="20"/>
          <w:szCs w:val="20"/>
        </w:rPr>
      </w:pPr>
      <w:r>
        <w:rPr>
          <w:rFonts w:cs="Calibri" w:ascii="Calibri" w:hAnsi="Calibri"/>
          <w:sz w:val="20"/>
          <w:szCs w:val="20"/>
        </w:rPr>
      </w:r>
    </w:p>
    <w:tbl>
      <w:tblPr>
        <w:tblStyle w:val="Grigliatabella"/>
        <w:tblW w:w="9688"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1421"/>
        <w:gridCol w:w="1141"/>
        <w:gridCol w:w="1284"/>
        <w:gridCol w:w="1712"/>
        <w:gridCol w:w="4130"/>
      </w:tblGrid>
      <w:tr>
        <w:trPr>
          <w:trHeight w:val="404" w:hRule="atLeast"/>
        </w:trPr>
        <w:tc>
          <w:tcPr>
            <w:tcW w:w="1421" w:type="dxa"/>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Certificato n.</w:t>
            </w:r>
          </w:p>
        </w:tc>
        <w:tc>
          <w:tcPr>
            <w:tcW w:w="2425" w:type="dxa"/>
            <w:gridSpan w:val="2"/>
            <w:tcBorders/>
          </w:tcPr>
          <w:p>
            <w:pPr>
              <w:pStyle w:val="Normal"/>
              <w:widowControl w:val="false"/>
              <w:suppressAutoHyphens w:val="true"/>
              <w:spacing w:before="0" w:after="0"/>
              <w:jc w:val="both"/>
              <w:rPr>
                <w:rFonts w:cs="Calibri"/>
                <w:b/>
                <w:sz w:val="20"/>
                <w:szCs w:val="20"/>
              </w:rPr>
            </w:pPr>
            <w:r>
              <w:rPr>
                <w:rFonts w:cs="Calibri"/>
                <w:b/>
                <w:sz w:val="20"/>
                <w:szCs w:val="20"/>
              </w:rPr>
            </w:r>
          </w:p>
        </w:tc>
        <w:tc>
          <w:tcPr>
            <w:tcW w:w="1712" w:type="dxa"/>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Rilasciato in data:</w:t>
            </w:r>
          </w:p>
        </w:tc>
        <w:tc>
          <w:tcPr>
            <w:tcW w:w="4130" w:type="dxa"/>
            <w:tcBorders/>
          </w:tcPr>
          <w:p>
            <w:pPr>
              <w:pStyle w:val="Normal"/>
              <w:widowControl w:val="false"/>
              <w:suppressAutoHyphens w:val="true"/>
              <w:spacing w:before="0" w:after="0"/>
              <w:jc w:val="both"/>
              <w:rPr>
                <w:rFonts w:cs="Calibri"/>
                <w:b/>
                <w:sz w:val="20"/>
                <w:szCs w:val="20"/>
              </w:rPr>
            </w:pPr>
            <w:r>
              <w:rPr>
                <w:rFonts w:cs="Calibri"/>
                <w:b/>
                <w:sz w:val="20"/>
                <w:szCs w:val="20"/>
              </w:rPr>
            </w:r>
          </w:p>
        </w:tc>
      </w:tr>
      <w:tr>
        <w:trPr>
          <w:trHeight w:val="404" w:hRule="atLeast"/>
        </w:trPr>
        <w:tc>
          <w:tcPr>
            <w:tcW w:w="1421" w:type="dxa"/>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Valido fino al:</w:t>
            </w:r>
          </w:p>
        </w:tc>
        <w:tc>
          <w:tcPr>
            <w:tcW w:w="2425" w:type="dxa"/>
            <w:gridSpan w:val="2"/>
            <w:tcBorders/>
          </w:tcPr>
          <w:p>
            <w:pPr>
              <w:pStyle w:val="Normal"/>
              <w:widowControl w:val="false"/>
              <w:suppressAutoHyphens w:val="true"/>
              <w:spacing w:before="0" w:after="0"/>
              <w:jc w:val="both"/>
              <w:rPr>
                <w:rFonts w:cs="Calibri"/>
                <w:b/>
                <w:sz w:val="20"/>
                <w:szCs w:val="20"/>
              </w:rPr>
            </w:pPr>
            <w:r>
              <w:rPr>
                <w:rFonts w:cs="Calibri"/>
                <w:b/>
                <w:sz w:val="20"/>
                <w:szCs w:val="20"/>
              </w:rPr>
            </w:r>
          </w:p>
        </w:tc>
        <w:tc>
          <w:tcPr>
            <w:tcW w:w="1712" w:type="dxa"/>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Settore IAF:</w:t>
            </w:r>
          </w:p>
        </w:tc>
        <w:tc>
          <w:tcPr>
            <w:tcW w:w="4130" w:type="dxa"/>
            <w:tcBorders/>
          </w:tcPr>
          <w:p>
            <w:pPr>
              <w:pStyle w:val="Normal"/>
              <w:widowControl w:val="false"/>
              <w:suppressAutoHyphens w:val="true"/>
              <w:spacing w:before="0" w:after="0"/>
              <w:jc w:val="both"/>
              <w:rPr>
                <w:rFonts w:cs="Calibri"/>
                <w:b/>
                <w:sz w:val="20"/>
                <w:szCs w:val="20"/>
              </w:rPr>
            </w:pPr>
            <w:r>
              <w:rPr>
                <w:rFonts w:cs="Calibri"/>
                <w:b/>
                <w:sz w:val="20"/>
                <w:szCs w:val="20"/>
              </w:rPr>
            </w:r>
          </w:p>
        </w:tc>
      </w:tr>
      <w:tr>
        <w:trPr>
          <w:trHeight w:val="404" w:hRule="atLeast"/>
        </w:trPr>
        <w:tc>
          <w:tcPr>
            <w:tcW w:w="1421" w:type="dxa"/>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Rilasciato da:</w:t>
            </w:r>
          </w:p>
        </w:tc>
        <w:tc>
          <w:tcPr>
            <w:tcW w:w="8267" w:type="dxa"/>
            <w:gridSpan w:val="4"/>
            <w:tcBorders/>
          </w:tcPr>
          <w:p>
            <w:pPr>
              <w:pStyle w:val="Normal"/>
              <w:widowControl w:val="false"/>
              <w:suppressAutoHyphens w:val="true"/>
              <w:spacing w:before="0" w:after="0"/>
              <w:jc w:val="both"/>
              <w:rPr>
                <w:rFonts w:cs="Calibri"/>
                <w:b/>
                <w:sz w:val="20"/>
                <w:szCs w:val="20"/>
              </w:rPr>
            </w:pPr>
            <w:r>
              <w:rPr>
                <w:rFonts w:cs="Calibri"/>
                <w:b/>
                <w:sz w:val="20"/>
                <w:szCs w:val="20"/>
              </w:rPr>
            </w:r>
          </w:p>
        </w:tc>
      </w:tr>
      <w:tr>
        <w:trPr>
          <w:trHeight w:val="379" w:hRule="atLeast"/>
        </w:trPr>
        <w:tc>
          <w:tcPr>
            <w:tcW w:w="2562" w:type="dxa"/>
            <w:gridSpan w:val="2"/>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Organismo accreditato da:</w:t>
            </w:r>
          </w:p>
        </w:tc>
        <w:tc>
          <w:tcPr>
            <w:tcW w:w="7126" w:type="dxa"/>
            <w:gridSpan w:val="3"/>
            <w:tcBorders/>
          </w:tcPr>
          <w:p>
            <w:pPr>
              <w:pStyle w:val="Normal"/>
              <w:widowControl w:val="false"/>
              <w:suppressAutoHyphens w:val="true"/>
              <w:spacing w:before="0" w:after="0"/>
              <w:jc w:val="both"/>
              <w:rPr>
                <w:rFonts w:cs="Calibri"/>
                <w:b/>
                <w:sz w:val="20"/>
                <w:szCs w:val="20"/>
              </w:rPr>
            </w:pPr>
            <w:r>
              <w:rPr>
                <w:rFonts w:cs="Calibri"/>
                <w:b/>
                <w:sz w:val="20"/>
                <w:szCs w:val="20"/>
              </w:rPr>
            </w:r>
          </w:p>
        </w:tc>
      </w:tr>
    </w:tbl>
    <w:p>
      <w:pPr>
        <w:pStyle w:val="Normal"/>
        <w:widowControl w:val="false"/>
        <w:jc w:val="both"/>
        <w:rPr>
          <w:rFonts w:ascii="Calibri" w:hAnsi="Calibri" w:cs="Calibri"/>
          <w:b/>
          <w:sz w:val="20"/>
          <w:szCs w:val="20"/>
        </w:rPr>
      </w:pPr>
      <w:r>
        <w:rPr>
          <w:rFonts w:cs="Calibri" w:ascii="Calibri" w:hAnsi="Calibri"/>
          <w:b/>
          <w:sz w:val="20"/>
          <w:szCs w:val="20"/>
        </w:rPr>
      </w:r>
    </w:p>
    <w:p>
      <w:pPr>
        <w:pStyle w:val="Normal"/>
        <w:widowControl w:val="false"/>
        <w:jc w:val="both"/>
        <w:rPr>
          <w:rFonts w:ascii="Calibri" w:hAnsi="Calibri" w:cs="Calibri"/>
          <w:sz w:val="20"/>
          <w:szCs w:val="20"/>
        </w:rPr>
      </w:pPr>
      <w:r>
        <w:rPr>
          <w:rFonts w:cs="Calibri" w:ascii="Calibri" w:hAnsi="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pPr>
        <w:pStyle w:val="Normal"/>
        <w:widowControl w:val="false"/>
        <w:jc w:val="both"/>
        <w:rPr>
          <w:rFonts w:ascii="Calibri" w:hAnsi="Calibri" w:cs="Calibri"/>
          <w:sz w:val="20"/>
          <w:szCs w:val="20"/>
        </w:rPr>
      </w:pPr>
      <w:r>
        <w:rPr>
          <w:rFonts w:cs="Calibri" w:ascii="Calibri" w:hAnsi="Calibri"/>
          <w:sz w:val="20"/>
          <w:szCs w:val="20"/>
        </w:rPr>
      </w:r>
    </w:p>
    <w:p>
      <w:pPr>
        <w:pStyle w:val="Normal"/>
        <w:tabs>
          <w:tab w:val="clear" w:pos="708"/>
          <w:tab w:val="left" w:pos="-2127" w:leader="none"/>
        </w:tabs>
        <w:ind w:hanging="284" w:left="284"/>
        <w:jc w:val="both"/>
        <w:rPr>
          <w:rFonts w:ascii="Calibri" w:hAnsi="Calibri" w:cs="Calibri"/>
          <w:sz w:val="20"/>
          <w:szCs w:val="20"/>
        </w:rPr>
      </w:pPr>
      <w:r>
        <w:fldChar w:fldCharType="begin">
          <w:ffData>
            <w:name w:val="Controllo4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60" w:name="Controllo45"/>
      <w:bookmarkStart w:id="161" w:name="Controllo45"/>
      <w:bookmarkEnd w:id="161"/>
      <w:r>
        <w:rPr>
          <w:rFonts w:ascii="Calibri" w:hAnsi="Calibri"/>
          <w:sz w:val="20"/>
          <w:szCs w:val="20"/>
        </w:rPr>
      </w:r>
      <w:r>
        <w:rPr>
          <w:rFonts w:ascii="Calibri" w:hAnsi="Calibri"/>
          <w:sz w:val="20"/>
          <w:szCs w:val="20"/>
        </w:rPr>
        <w:fldChar w:fldCharType="end"/>
      </w:r>
      <w:bookmarkStart w:id="162" w:name="Copia_Controllo45_1"/>
      <w:bookmarkStart w:id="163" w:name="Copia_Controllo45_1"/>
      <w:bookmarkEnd w:id="162"/>
      <w:bookmarkEnd w:id="163"/>
      <w:r>
        <w:rPr>
          <w:rFonts w:cs="Calibri" w:ascii="Calibri" w:hAnsi="Calibri"/>
          <w:sz w:val="20"/>
          <w:szCs w:val="20"/>
        </w:rPr>
        <w:t xml:space="preserve"> </w:t>
      </w:r>
      <w:r>
        <w:rPr>
          <w:rFonts w:cs="Calibri" w:ascii="Calibri" w:hAnsi="Calibri"/>
          <w:b/>
          <w:sz w:val="20"/>
          <w:szCs w:val="20"/>
        </w:rPr>
        <w:t xml:space="preserve">di NON essere in possesso </w:t>
      </w:r>
      <w:r>
        <w:rPr>
          <w:rFonts w:cs="Calibri" w:ascii="Calibri" w:hAnsi="Calibri"/>
          <w:sz w:val="20"/>
          <w:szCs w:val="20"/>
        </w:rPr>
        <w:t>della certificazione sistema qualità della serie europea ISO 9001:2015, in corso di validità.</w:t>
      </w:r>
    </w:p>
    <w:p>
      <w:pPr>
        <w:pStyle w:val="Normal"/>
        <w:jc w:val="center"/>
        <w:rPr>
          <w:rFonts w:ascii="Calibri" w:hAnsi="Calibri" w:cs="Calibri"/>
          <w:b/>
          <w:i/>
          <w:iCs/>
          <w:color w:val="FF0000"/>
          <w:sz w:val="18"/>
          <w:szCs w:val="18"/>
        </w:rPr>
      </w:pPr>
      <w:r>
        <w:rPr>
          <w:rFonts w:cs="Calibri" w:ascii="Calibri" w:hAnsi="Calibri"/>
          <w:b/>
          <w:i/>
          <w:iCs/>
          <w:color w:val="FF0000"/>
          <w:sz w:val="18"/>
          <w:szCs w:val="18"/>
        </w:rPr>
      </w:r>
    </w:p>
    <w:p>
      <w:pPr>
        <w:pStyle w:val="Normal"/>
        <w:jc w:val="center"/>
        <w:rPr>
          <w:rFonts w:ascii="Calibri" w:hAnsi="Calibri" w:cs="Calibri"/>
          <w:b/>
          <w:i/>
          <w:iCs/>
          <w:color w:val="FF0000"/>
          <w:sz w:val="18"/>
          <w:szCs w:val="18"/>
        </w:rPr>
      </w:pPr>
      <w:r>
        <w:rPr>
          <w:rFonts w:cs="Calibri" w:ascii="Calibri" w:hAnsi="Calibri"/>
          <w:b/>
          <w:i/>
          <w:iCs/>
          <w:color w:val="FF0000"/>
          <w:sz w:val="18"/>
          <w:szCs w:val="18"/>
        </w:rPr>
      </w:r>
    </w:p>
    <w:p>
      <w:pPr>
        <w:pStyle w:val="Normal"/>
        <w:jc w:val="center"/>
        <w:rPr>
          <w:rFonts w:ascii="Calibri" w:hAnsi="Calibri" w:cs="Calibri"/>
          <w:b/>
          <w:i/>
          <w:iCs/>
          <w:color w:val="FF0000"/>
          <w:sz w:val="18"/>
          <w:szCs w:val="18"/>
        </w:rPr>
      </w:pPr>
      <w:r>
        <w:rPr>
          <w:rFonts w:cs="Calibri" w:ascii="Calibri" w:hAnsi="Calibri"/>
          <w:b/>
          <w:i/>
          <w:iCs/>
          <w:color w:val="FF0000"/>
          <w:sz w:val="18"/>
          <w:szCs w:val="18"/>
        </w:rPr>
      </w:r>
    </w:p>
    <w:p>
      <w:pPr>
        <w:pStyle w:val="Normal"/>
        <w:jc w:val="center"/>
        <w:rPr>
          <w:rFonts w:ascii="Calibri" w:hAnsi="Calibri" w:cs="Calibri"/>
          <w:b/>
          <w:i/>
          <w:iCs/>
          <w:color w:val="FF0000"/>
          <w:sz w:val="18"/>
          <w:szCs w:val="18"/>
        </w:rPr>
      </w:pPr>
      <w:r>
        <w:rPr>
          <w:rFonts w:cs="Calibri" w:ascii="Calibri" w:hAnsi="Calibri"/>
          <w:b/>
          <w:i/>
          <w:iCs/>
          <w:color w:val="FF0000"/>
          <w:sz w:val="18"/>
          <w:szCs w:val="18"/>
        </w:rPr>
      </w:r>
    </w:p>
    <w:p>
      <w:pPr>
        <w:pStyle w:val="Normal"/>
        <w:jc w:val="center"/>
        <w:rPr>
          <w:rFonts w:ascii="Calibri" w:hAnsi="Calibri" w:cs="Calibri"/>
          <w:b/>
          <w:i/>
          <w:iCs/>
          <w:color w:val="FF0000"/>
          <w:sz w:val="18"/>
          <w:szCs w:val="18"/>
        </w:rPr>
      </w:pPr>
      <w:r>
        <w:rPr>
          <w:rFonts w:eastAsia="Wingdings" w:cs="Wingdings" w:ascii="Wingdings" w:hAnsi="Wingdings"/>
          <w:b/>
          <w:i/>
          <w:iCs/>
          <w:color w:val="FF0000"/>
          <w:sz w:val="18"/>
          <w:szCs w:val="18"/>
        </w:rPr>
        <w:sym w:font="Wingdings" w:char="f0f0"/>
      </w:r>
      <w:r>
        <w:rPr>
          <w:rFonts w:cs="Calibri" w:ascii="Calibri" w:hAnsi="Calibri"/>
          <w:b/>
          <w:i/>
          <w:iCs/>
          <w:color w:val="FF0000"/>
          <w:sz w:val="18"/>
          <w:szCs w:val="18"/>
        </w:rPr>
        <w:t xml:space="preserve"> </w:t>
      </w:r>
      <w:r>
        <w:rPr>
          <w:rFonts w:cs="Calibri" w:ascii="Calibri" w:hAnsi="Calibri"/>
          <w:b/>
          <w:i/>
          <w:iCs/>
          <w:color w:val="FF0000"/>
          <w:sz w:val="18"/>
          <w:szCs w:val="18"/>
        </w:rPr>
        <w:t>(solo per raggruppamenti temporanei, consorzi ordinari e reti di imprese)</w:t>
      </w:r>
      <w:r>
        <w:rPr>
          <w:rStyle w:val="FootnoteReference"/>
          <w:rFonts w:cs="Calibri" w:ascii="Calibri" w:hAnsi="Calibri"/>
          <w:b/>
          <w:i/>
          <w:iCs/>
          <w:color w:val="FF0000"/>
          <w:sz w:val="18"/>
          <w:szCs w:val="18"/>
          <w:vertAlign w:val="superscript"/>
        </w:rPr>
        <w:footnoteReference w:id="16"/>
      </w:r>
      <w:r>
        <w:rPr>
          <w:rFonts w:cs="Calibri" w:ascii="Calibri" w:hAnsi="Calibri"/>
          <w:b/>
          <w:i/>
          <w:iCs/>
          <w:color w:val="FF0000"/>
          <w:sz w:val="18"/>
          <w:szCs w:val="18"/>
        </w:rPr>
        <w:t xml:space="preserve"> </w:t>
      </w:r>
    </w:p>
    <w:p>
      <w:pPr>
        <w:pStyle w:val="Normal"/>
        <w:jc w:val="center"/>
        <w:rPr>
          <w:rFonts w:ascii="Calibri" w:hAnsi="Calibri" w:cs="Calibri"/>
          <w:b/>
          <w:bCs/>
          <w:color w:val="002060"/>
          <w:sz w:val="20"/>
          <w:szCs w:val="20"/>
          <w:u w:val="single"/>
        </w:rPr>
      </w:pPr>
      <w:r>
        <w:rPr>
          <w:rFonts w:cs="Calibri" w:ascii="Calibri" w:hAnsi="Calibri"/>
          <w:b/>
          <w:bCs/>
          <w:color w:val="002060"/>
          <w:sz w:val="20"/>
          <w:szCs w:val="20"/>
          <w:u w:val="single"/>
        </w:rPr>
        <w:t>G) DICHIARAZIONI IN RELAZIONE ALLA PARTECIPAZIONE IN RAGGRUPPAMENTI TEMPORANEI, CONSORZI ORDINARI E RETI DI IMPRESE</w:t>
      </w:r>
    </w:p>
    <w:p>
      <w:pPr>
        <w:pStyle w:val="Normal"/>
        <w:tabs>
          <w:tab w:val="clear" w:pos="708"/>
          <w:tab w:val="left" w:pos="1068" w:leader="none"/>
        </w:tabs>
        <w:spacing w:before="120" w:after="120"/>
        <w:ind w:hanging="284" w:left="284"/>
        <w:jc w:val="center"/>
        <w:rPr>
          <w:rFonts w:ascii="Calibri" w:hAnsi="Calibri" w:cs="Calibri"/>
          <w:b/>
          <w:sz w:val="20"/>
          <w:szCs w:val="20"/>
        </w:rPr>
      </w:pPr>
      <w:r>
        <w:rPr>
          <w:rFonts w:cs="Calibri" w:ascii="Calibri" w:hAnsi="Calibri"/>
          <w:b/>
          <w:sz w:val="20"/>
          <w:szCs w:val="20"/>
        </w:rPr>
        <w:t>DICHIARA</w:t>
      </w:r>
      <w:r>
        <w:rPr>
          <w:rFonts w:cs="Calibri" w:ascii="Calibri" w:hAnsi="Calibri"/>
          <w:sz w:val="20"/>
          <w:szCs w:val="20"/>
        </w:rPr>
        <w:t xml:space="preserve"> </w:t>
      </w:r>
    </w:p>
    <w:p>
      <w:pPr>
        <w:pStyle w:val="Normal"/>
        <w:spacing w:before="60" w:after="60"/>
        <w:jc w:val="both"/>
        <w:rPr>
          <w:rFonts w:ascii="Calibri" w:hAnsi="Calibri" w:cs="Calibri"/>
          <w:sz w:val="20"/>
          <w:szCs w:val="20"/>
        </w:rPr>
      </w:pPr>
      <w:r>
        <w:fldChar w:fldCharType="begin">
          <w:ffData>
            <w:name w:val="Controllo24"/>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64" w:name="Controllo24"/>
      <w:bookmarkStart w:id="165" w:name="Controllo24"/>
      <w:bookmarkEnd w:id="165"/>
      <w:r>
        <w:rPr>
          <w:rFonts w:ascii="Calibri" w:hAnsi="Calibri"/>
          <w:sz w:val="20"/>
          <w:szCs w:val="20"/>
        </w:rPr>
      </w:r>
      <w:r>
        <w:rPr>
          <w:rFonts w:ascii="Calibri" w:hAnsi="Calibri"/>
          <w:sz w:val="20"/>
          <w:szCs w:val="20"/>
        </w:rPr>
        <w:fldChar w:fldCharType="end"/>
      </w:r>
      <w:bookmarkStart w:id="166" w:name="Copia_Controllo24_1"/>
      <w:bookmarkStart w:id="167" w:name="Copia_Controllo24_1"/>
      <w:bookmarkEnd w:id="166"/>
      <w:bookmarkEnd w:id="167"/>
      <w:r>
        <w:rPr>
          <w:rFonts w:cs="Calibri" w:ascii="Calibri" w:hAnsi="Calibri"/>
          <w:sz w:val="20"/>
          <w:szCs w:val="20"/>
        </w:rPr>
        <w:t xml:space="preserve"> Di presentare offerta in raggruppamento temporaneo / consorzio ordinario / rete di imprese,</w:t>
      </w:r>
      <w:r>
        <w:rPr>
          <w:rStyle w:val="FootnoteReference"/>
          <w:rFonts w:cs="Calibri" w:ascii="Calibri" w:hAnsi="Calibri"/>
          <w:sz w:val="20"/>
          <w:szCs w:val="20"/>
          <w:vertAlign w:val="superscript"/>
        </w:rPr>
        <w:footnoteReference w:id="17"/>
      </w:r>
      <w:r>
        <w:rPr>
          <w:rFonts w:cs="Calibri" w:ascii="Calibri" w:hAnsi="Calibri"/>
          <w:sz w:val="20"/>
          <w:szCs w:val="20"/>
        </w:rPr>
        <w:t xml:space="preserve"> ai sensi dell'articolo 68 D.lgs. 36/2023, e: </w:t>
      </w:r>
    </w:p>
    <w:p>
      <w:pPr>
        <w:pStyle w:val="ListParagraph"/>
        <w:numPr>
          <w:ilvl w:val="0"/>
          <w:numId w:val="6"/>
        </w:numPr>
        <w:spacing w:before="120" w:after="0"/>
        <w:jc w:val="both"/>
        <w:rPr>
          <w:rFonts w:ascii="Calibri" w:hAnsi="Calibri" w:cs="Calibri"/>
          <w:sz w:val="20"/>
          <w:szCs w:val="20"/>
        </w:rPr>
      </w:pPr>
      <w:r>
        <w:rPr>
          <w:rFonts w:cs="Calibri" w:ascii="Calibri" w:hAnsi="Calibri"/>
          <w:sz w:val="20"/>
          <w:szCs w:val="20"/>
        </w:rPr>
        <w:t>di impegnarsi, in caso di affidamento della fornitura di cui all’oggetto:</w:t>
      </w:r>
      <w:r>
        <w:rPr>
          <w:rStyle w:val="FootnoteReference"/>
          <w:sz w:val="20"/>
          <w:szCs w:val="20"/>
          <w:vertAlign w:val="superscript"/>
        </w:rPr>
        <w:footnoteReference w:id="18"/>
      </w:r>
      <w:r>
        <w:rPr>
          <w:rFonts w:cs="Calibri" w:ascii="Calibri" w:hAnsi="Calibri"/>
          <w:sz w:val="20"/>
          <w:szCs w:val="20"/>
        </w:rPr>
        <w:t xml:space="preserve"> </w:t>
      </w:r>
    </w:p>
    <w:p>
      <w:pPr>
        <w:pStyle w:val="Normal"/>
        <w:tabs>
          <w:tab w:val="clear" w:pos="708"/>
          <w:tab w:val="left" w:pos="-2127" w:leader="none"/>
          <w:tab w:val="left" w:pos="-1985" w:leader="none"/>
        </w:tabs>
        <w:spacing w:before="120" w:after="0"/>
        <w:ind w:hanging="426" w:left="1276"/>
        <w:jc w:val="both"/>
        <w:rPr>
          <w:rFonts w:ascii="Calibri" w:hAnsi="Calibri" w:cs="Calibri"/>
          <w:sz w:val="20"/>
          <w:szCs w:val="20"/>
        </w:rPr>
      </w:pPr>
      <w:r>
        <w:fldChar w:fldCharType="begin">
          <w:ffData>
            <w:name w:val="Copia Copia Controllo24 1 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68" w:name="Copia_Copia_Controllo24_1_1"/>
      <w:bookmarkStart w:id="169" w:name="Copia_Copia_Controllo24_1_1"/>
      <w:bookmarkEnd w:id="169"/>
      <w:r>
        <w:rPr>
          <w:rFonts w:ascii="Calibri" w:hAnsi="Calibri"/>
          <w:sz w:val="20"/>
          <w:szCs w:val="20"/>
        </w:rPr>
      </w:r>
      <w:r>
        <w:rPr>
          <w:rFonts w:ascii="Calibri" w:hAnsi="Calibri"/>
          <w:sz w:val="20"/>
          <w:szCs w:val="20"/>
        </w:rPr>
        <w:fldChar w:fldCharType="end"/>
      </w:r>
      <w:bookmarkStart w:id="170" w:name="Copia_Copia_Controllo24_1_1"/>
      <w:bookmarkStart w:id="171" w:name="Copia_Copia_Copia_Controllo24_1_1_2"/>
      <w:bookmarkStart w:id="172" w:name="Copia_Copia_Copia_Controllo24_1_1_1"/>
      <w:bookmarkStart w:id="173" w:name="Copia_Copia_Copia_Controllo24_1_1_1"/>
      <w:bookmarkStart w:id="174" w:name="Copia_Copia_Controllo24_1_1"/>
      <w:bookmarkEnd w:id="170"/>
      <w:bookmarkEnd w:id="171"/>
      <w:bookmarkEnd w:id="172"/>
      <w:bookmarkEnd w:id="173"/>
      <w:bookmarkEnd w:id="174"/>
      <w:r>
        <w:rPr>
          <w:rFonts w:cs="Calibri" w:ascii="Calibri" w:hAnsi="Calibri"/>
          <w:sz w:val="20"/>
          <w:szCs w:val="20"/>
        </w:rPr>
        <w:tab/>
        <w:t xml:space="preserve">quale </w:t>
      </w:r>
      <w:r>
        <w:rPr>
          <w:rFonts w:cs="Calibri" w:ascii="Calibri" w:hAnsi="Calibri"/>
          <w:b/>
          <w:sz w:val="20"/>
          <w:szCs w:val="20"/>
          <w:u w:val="single"/>
        </w:rPr>
        <w:t>operatore</w:t>
      </w:r>
      <w:r>
        <w:rPr>
          <w:rFonts w:cs="Calibri" w:ascii="Calibri" w:hAnsi="Calibri"/>
          <w:sz w:val="20"/>
          <w:szCs w:val="20"/>
        </w:rPr>
        <w:t>/</w:t>
      </w:r>
      <w:r>
        <w:rPr>
          <w:rFonts w:cs="Calibri" w:ascii="Calibri" w:hAnsi="Calibri"/>
          <w:b/>
          <w:bCs/>
          <w:sz w:val="20"/>
          <w:szCs w:val="20"/>
          <w:u w:val="single"/>
        </w:rPr>
        <w:t>impresa mandataria / capogruppo / organo comune</w:t>
      </w:r>
      <w:r>
        <w:rPr>
          <w:rFonts w:cs="Calibri" w:ascii="Calibri" w:hAnsi="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pPr>
        <w:pStyle w:val="Normal"/>
        <w:tabs>
          <w:tab w:val="clear" w:pos="708"/>
          <w:tab w:val="left" w:pos="-2127" w:leader="none"/>
          <w:tab w:val="left" w:pos="-1985" w:leader="none"/>
        </w:tabs>
        <w:spacing w:before="120" w:after="0"/>
        <w:ind w:hanging="1" w:left="851"/>
        <w:jc w:val="both"/>
        <w:rPr>
          <w:rFonts w:ascii="Calibri" w:hAnsi="Calibri" w:cs="Calibri"/>
          <w:sz w:val="20"/>
          <w:szCs w:val="20"/>
        </w:rPr>
      </w:pPr>
      <w:r>
        <w:fldChar w:fldCharType="begin">
          <w:ffData>
            <w:name w:val="Copia Controllo24 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75" w:name="Copia_Controllo24_2"/>
      <w:bookmarkStart w:id="176" w:name="Copia_Controllo24_2"/>
      <w:bookmarkEnd w:id="176"/>
      <w:r>
        <w:rPr>
          <w:rFonts w:ascii="Calibri" w:hAnsi="Calibri"/>
          <w:sz w:val="20"/>
          <w:szCs w:val="20"/>
        </w:rPr>
      </w:r>
      <w:r>
        <w:rPr>
          <w:rFonts w:ascii="Calibri" w:hAnsi="Calibri"/>
          <w:sz w:val="20"/>
          <w:szCs w:val="20"/>
        </w:rPr>
        <w:fldChar w:fldCharType="end"/>
      </w:r>
      <w:bookmarkStart w:id="177" w:name="Copia_Copia_Controllo24_2_1"/>
      <w:bookmarkStart w:id="178" w:name="Copia_Copia_Copia_Controllo24_2_1_1"/>
      <w:bookmarkStart w:id="179" w:name="Copia_Copia_Copia_Controllo24_2_1_1"/>
      <w:bookmarkStart w:id="180" w:name="Copia_Copia_Controllo24_2_1"/>
      <w:bookmarkStart w:id="181" w:name="Copia_Controllo24_2"/>
      <w:bookmarkEnd w:id="177"/>
      <w:bookmarkEnd w:id="178"/>
      <w:bookmarkEnd w:id="179"/>
      <w:bookmarkEnd w:id="180"/>
      <w:bookmarkEnd w:id="181"/>
      <w:r>
        <w:rPr>
          <w:rFonts w:cs="Calibri" w:ascii="Calibri" w:hAnsi="Calibri"/>
          <w:sz w:val="20"/>
          <w:szCs w:val="20"/>
        </w:rPr>
        <w:t xml:space="preserve"> </w:t>
      </w:r>
      <w:r>
        <w:rPr>
          <w:rFonts w:cs="Calibri" w:ascii="Calibri" w:hAnsi="Calibri" w:asciiTheme="minorHAnsi" w:cstheme="minorHAnsi" w:hAnsiTheme="minorHAnsi"/>
          <w:sz w:val="20"/>
          <w:szCs w:val="16"/>
        </w:rPr>
        <w:t xml:space="preserve">quale </w:t>
      </w:r>
      <w:r>
        <w:rPr>
          <w:rFonts w:cs="Calibri" w:ascii="Calibri" w:hAnsi="Calibri" w:asciiTheme="minorHAnsi" w:cstheme="minorHAnsi" w:hAnsiTheme="minorHAnsi"/>
          <w:b/>
          <w:sz w:val="20"/>
          <w:szCs w:val="16"/>
          <w:u w:val="single"/>
        </w:rPr>
        <w:t>operatore</w:t>
      </w:r>
      <w:r>
        <w:rPr>
          <w:rFonts w:cs="Calibri" w:ascii="Calibri" w:hAnsi="Calibri" w:asciiTheme="minorHAnsi" w:cstheme="minorHAnsi" w:hAnsiTheme="minorHAnsi"/>
          <w:sz w:val="20"/>
          <w:szCs w:val="16"/>
        </w:rPr>
        <w:t>/</w:t>
      </w:r>
      <w:r>
        <w:rPr>
          <w:rFonts w:cs="Calibri" w:ascii="Calibri" w:hAnsi="Calibri" w:asciiTheme="minorHAnsi" w:cstheme="minorHAnsi" w:hAnsiTheme="minorHAnsi"/>
          <w:b/>
          <w:bCs/>
          <w:sz w:val="20"/>
          <w:szCs w:val="16"/>
          <w:u w:val="single"/>
        </w:rPr>
        <w:t>impresa mandante</w:t>
      </w:r>
      <w:r>
        <w:rPr>
          <w:rFonts w:cs="Calibri" w:ascii="Calibri" w:hAnsi="Calibri" w:asciiTheme="minorHAnsi" w:cstheme="minorHAnsi" w:hAnsiTheme="minorHAnsi"/>
          <w:sz w:val="20"/>
          <w:szCs w:val="16"/>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Pr/>
        <w:t>;</w:t>
      </w:r>
      <w:r>
        <w:rPr>
          <w:rStyle w:val="FootnoteReference"/>
          <w:sz w:val="20"/>
          <w:szCs w:val="20"/>
          <w:vertAlign w:val="superscript"/>
        </w:rPr>
        <w:footnoteReference w:id="19"/>
      </w:r>
      <w:r>
        <w:rPr/>
        <w:t xml:space="preserve"> </w:t>
      </w:r>
    </w:p>
    <w:p>
      <w:pPr>
        <w:pStyle w:val="Normal"/>
        <w:spacing w:before="120" w:after="0"/>
        <w:ind w:hanging="567" w:left="851"/>
        <w:jc w:val="both"/>
        <w:rPr>
          <w:rFonts w:ascii="Calibri" w:hAnsi="Calibri" w:cs="Calibri"/>
          <w:sz w:val="20"/>
          <w:szCs w:val="20"/>
        </w:rPr>
      </w:pPr>
      <w:r>
        <w:rPr>
          <w:rFonts w:cs="Calibri" w:ascii="Calibri" w:hAnsi="Calibri"/>
          <w:b/>
          <w:sz w:val="20"/>
          <w:szCs w:val="20"/>
        </w:rPr>
        <w:t>b)</w:t>
      </w:r>
      <w:r>
        <w:rPr>
          <w:rFonts w:cs="Calibri" w:ascii="Calibri" w:hAnsi="Calibri"/>
          <w:sz w:val="20"/>
          <w:szCs w:val="20"/>
        </w:rPr>
        <w:tab/>
        <w:t>di assumere nell’ambito del raggruppamento temporaneo / consorzio ordinario / contratto di rete</w:t>
      </w:r>
      <w:r>
        <w:rPr>
          <w:rStyle w:val="FootnoteReference"/>
          <w:rFonts w:cs="Calibri" w:ascii="Calibri" w:hAnsi="Calibri"/>
          <w:sz w:val="20"/>
          <w:szCs w:val="20"/>
          <w:vertAlign w:val="superscript"/>
        </w:rPr>
        <w:footnoteReference w:id="20"/>
      </w:r>
      <w:r>
        <w:rPr>
          <w:rFonts w:cs="Calibri" w:ascii="Calibri" w:hAnsi="Calibri"/>
          <w:sz w:val="20"/>
          <w:szCs w:val="20"/>
        </w:rPr>
        <w:t xml:space="preserve"> le seguenti parti:</w:t>
      </w:r>
      <w:r>
        <w:rPr>
          <w:rStyle w:val="FootnoteReference"/>
          <w:rFonts w:cs="Calibri" w:ascii="Calibri" w:hAnsi="Calibri"/>
          <w:sz w:val="20"/>
          <w:szCs w:val="20"/>
          <w:vertAlign w:val="superscript"/>
        </w:rPr>
        <w:footnoteReference w:id="21"/>
      </w:r>
      <w:r>
        <w:rPr>
          <w:rFonts w:cs="Calibri" w:ascii="Calibri" w:hAnsi="Calibri"/>
          <w:sz w:val="20"/>
          <w:szCs w:val="20"/>
        </w:rPr>
        <w:t xml:space="preserve"> </w:t>
      </w:r>
    </w:p>
    <w:tbl>
      <w:tblPr>
        <w:tblW w:w="9634" w:type="dxa"/>
        <w:jc w:val="left"/>
        <w:tblInd w:w="0" w:type="dxa"/>
        <w:tblLayout w:type="fixed"/>
        <w:tblCellMar>
          <w:top w:w="0" w:type="dxa"/>
          <w:left w:w="108" w:type="dxa"/>
          <w:bottom w:w="0" w:type="dxa"/>
          <w:right w:w="108" w:type="dxa"/>
        </w:tblCellMar>
        <w:tblLook w:val="00a0" w:firstRow="1" w:noVBand="0" w:lastRow="0" w:firstColumn="1" w:lastColumn="0" w:noHBand="0"/>
      </w:tblPr>
      <w:tblGrid>
        <w:gridCol w:w="421"/>
        <w:gridCol w:w="2299"/>
        <w:gridCol w:w="1417"/>
        <w:gridCol w:w="995"/>
        <w:gridCol w:w="1982"/>
        <w:gridCol w:w="1814"/>
        <w:gridCol w:w="706"/>
      </w:tblGrid>
      <w:tr>
        <w:trPr/>
        <w:tc>
          <w:tcPr>
            <w:tcW w:w="421" w:type="dxa"/>
            <w:tcBorders>
              <w:top w:val="single"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1)</w:t>
            </w:r>
          </w:p>
        </w:tc>
        <w:tc>
          <w:tcPr>
            <w:tcW w:w="2299" w:type="dxa"/>
            <w:tcBorders>
              <w:top w:val="single" w:sz="4" w:space="0" w:color="000000"/>
              <w:left w:val="dotted" w:sz="4" w:space="0" w:color="000000"/>
              <w:bottom w:val="dotted" w:sz="4" w:space="0" w:color="000000"/>
              <w:right w:val="dotted" w:sz="4" w:space="0" w:color="000000"/>
            </w:tcBorders>
            <w:shd w:color="auto" w:fill="auto" w:val="clear"/>
          </w:tcPr>
          <w:p>
            <w:pPr>
              <w:pStyle w:val="Normal"/>
              <w:spacing w:before="40" w:after="40"/>
              <w:rPr>
                <w:rFonts w:ascii="Calibri" w:hAnsi="Calibri" w:cs="Calibri"/>
                <w:sz w:val="20"/>
                <w:szCs w:val="20"/>
              </w:rPr>
            </w:pPr>
            <w:r>
              <w:rPr>
                <w:rFonts w:cs="Calibri" w:ascii="Calibri" w:hAnsi="Calibri"/>
                <w:sz w:val="20"/>
                <w:szCs w:val="20"/>
              </w:rPr>
            </w:r>
          </w:p>
        </w:tc>
        <w:tc>
          <w:tcPr>
            <w:tcW w:w="1417" w:type="dxa"/>
            <w:tcBorders>
              <w:top w:val="single" w:sz="4" w:space="0" w:color="000000"/>
              <w:left w:val="dotted" w:sz="4" w:space="0" w:color="000000"/>
              <w:bottom w:val="dotted" w:sz="4" w:space="0" w:color="000000"/>
              <w:right w:val="dotted" w:sz="4" w:space="0" w:color="000000"/>
            </w:tcBorders>
            <w:shd w:color="auto" w:fill="auto" w:val="clear"/>
            <w:tcMar>
              <w:left w:w="28" w:type="dxa"/>
              <w:right w:w="28" w:type="dxa"/>
            </w:tcMar>
          </w:tcPr>
          <w:p>
            <w:pPr>
              <w:pStyle w:val="Normal"/>
              <w:spacing w:before="40" w:after="40"/>
              <w:rPr>
                <w:rFonts w:ascii="Calibri" w:hAnsi="Calibri" w:cs="Calibri"/>
                <w:sz w:val="20"/>
                <w:szCs w:val="20"/>
              </w:rPr>
            </w:pPr>
            <w:r>
              <w:rPr>
                <w:rFonts w:cs="Calibri" w:ascii="Calibri" w:hAnsi="Calibri"/>
                <w:sz w:val="20"/>
                <w:szCs w:val="20"/>
              </w:rPr>
            </w:r>
          </w:p>
        </w:tc>
        <w:tc>
          <w:tcPr>
            <w:tcW w:w="995" w:type="dxa"/>
            <w:tcBorders>
              <w:top w:val="single" w:sz="4" w:space="0" w:color="000000"/>
              <w:left w:val="dotted" w:sz="4" w:space="0" w:color="000000"/>
              <w:bottom w:val="dotted" w:sz="4" w:space="0" w:color="000000"/>
              <w:right w:val="dotted" w:sz="4" w:space="0" w:color="000000"/>
            </w:tcBorders>
            <w:shd w:color="auto" w:fill="auto" w:val="clear"/>
          </w:tcPr>
          <w:p>
            <w:pPr>
              <w:pStyle w:val="Normal"/>
              <w:spacing w:before="40" w:after="40"/>
              <w:rPr>
                <w:rFonts w:ascii="Calibri" w:hAnsi="Calibri" w:cs="Calibri"/>
                <w:sz w:val="20"/>
                <w:szCs w:val="20"/>
              </w:rPr>
            </w:pPr>
            <w:r>
              <w:rPr>
                <w:rFonts w:cs="Calibri" w:ascii="Calibri" w:hAnsi="Calibri"/>
                <w:sz w:val="20"/>
                <w:szCs w:val="20"/>
              </w:rPr>
            </w:r>
          </w:p>
        </w:tc>
        <w:tc>
          <w:tcPr>
            <w:tcW w:w="1982" w:type="dxa"/>
            <w:tcBorders>
              <w:top w:val="single" w:sz="4" w:space="0" w:color="000000"/>
              <w:left w:val="dotted" w:sz="4" w:space="0" w:color="000000"/>
              <w:bottom w:val="dotted" w:sz="4" w:space="0" w:color="000000"/>
              <w:right w:val="dotted" w:sz="4" w:space="0" w:color="000000"/>
            </w:tcBorders>
            <w:shd w:color="auto" w:fill="auto" w:val="clear"/>
            <w:vAlign w:val="center"/>
          </w:tcPr>
          <w:p>
            <w:pPr>
              <w:pStyle w:val="Normal"/>
              <w:spacing w:before="48" w:after="48"/>
              <w:jc w:val="both"/>
              <w:rPr>
                <w:rFonts w:ascii="Calibri" w:hAnsi="Calibri" w:cs="Calibri"/>
                <w:sz w:val="20"/>
                <w:szCs w:val="20"/>
              </w:rPr>
            </w:pPr>
            <w:r>
              <w:rPr>
                <w:rFonts w:cs="Calibri" w:ascii="Calibri" w:hAnsi="Calibri"/>
                <w:sz w:val="20"/>
                <w:szCs w:val="20"/>
              </w:rPr>
              <w:t>per una quota del</w:t>
            </w:r>
          </w:p>
        </w:tc>
        <w:tc>
          <w:tcPr>
            <w:tcW w:w="1814" w:type="dxa"/>
            <w:tcBorders>
              <w:top w:val="single" w:sz="4" w:space="0" w:color="000000"/>
              <w:left w:val="dotted" w:sz="4" w:space="0" w:color="000000"/>
              <w:bottom w:val="dotted" w:sz="4" w:space="0" w:color="000000"/>
            </w:tcBorders>
            <w:shd w:color="auto" w:fill="auto" w:val="clear"/>
            <w:vAlign w:val="center"/>
          </w:tcPr>
          <w:p>
            <w:pPr>
              <w:pStyle w:val="Normal"/>
              <w:spacing w:before="48" w:after="48"/>
              <w:jc w:val="center"/>
              <w:rPr>
                <w:rFonts w:ascii="Calibri" w:hAnsi="Calibri" w:cs="Calibri"/>
                <w:sz w:val="20"/>
                <w:szCs w:val="20"/>
              </w:rPr>
            </w:pPr>
            <w:r>
              <w:rPr>
                <w:rFonts w:cs="Calibri" w:ascii="Calibri" w:hAnsi="Calibri"/>
                <w:sz w:val="20"/>
                <w:szCs w:val="20"/>
              </w:rPr>
            </w:r>
          </w:p>
        </w:tc>
        <w:tc>
          <w:tcPr>
            <w:tcW w:w="706" w:type="dxa"/>
            <w:tcBorders>
              <w:top w:val="single" w:sz="4" w:space="0" w:color="000000"/>
              <w:bottom w:val="dotted" w:sz="4" w:space="0" w:color="000000"/>
              <w:right w:val="single" w:sz="4" w:space="0" w:color="000000"/>
            </w:tcBorders>
            <w:shd w:color="auto" w:fill="auto" w:val="clear"/>
            <w:vAlign w:val="center"/>
          </w:tcPr>
          <w:p>
            <w:pPr>
              <w:pStyle w:val="Normal"/>
              <w:spacing w:before="48" w:after="48"/>
              <w:jc w:val="center"/>
              <w:rPr>
                <w:rFonts w:ascii="Calibri" w:hAnsi="Calibri" w:cs="Calibri"/>
                <w:sz w:val="20"/>
                <w:szCs w:val="20"/>
              </w:rPr>
            </w:pPr>
            <w:r>
              <w:rPr>
                <w:rFonts w:cs="Calibri" w:ascii="Calibri" w:hAnsi="Calibri"/>
                <w:sz w:val="20"/>
                <w:szCs w:val="20"/>
              </w:rPr>
              <w:t>%</w:t>
            </w:r>
          </w:p>
        </w:tc>
      </w:tr>
      <w:tr>
        <w:trPr/>
        <w:tc>
          <w:tcPr>
            <w:tcW w:w="421" w:type="dxa"/>
            <w:tcBorders>
              <w:top w:val="dotted"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2)</w:t>
            </w:r>
          </w:p>
        </w:tc>
        <w:tc>
          <w:tcPr>
            <w:tcW w:w="2299" w:type="dxa"/>
            <w:tcBorders>
              <w:top w:val="dotted" w:sz="4" w:space="0" w:color="000000"/>
              <w:left w:val="dotted" w:sz="4" w:space="0" w:color="000000"/>
              <w:bottom w:val="dotted" w:sz="4" w:space="0" w:color="000000"/>
              <w:right w:val="dotted" w:sz="4" w:space="0" w:color="000000"/>
            </w:tcBorders>
            <w:shd w:color="auto" w:fill="auto" w:val="clear"/>
          </w:tcPr>
          <w:p>
            <w:pPr>
              <w:pStyle w:val="Normal"/>
              <w:spacing w:before="40" w:after="40"/>
              <w:rPr>
                <w:rFonts w:ascii="Calibri" w:hAnsi="Calibri" w:cs="Calibri"/>
                <w:sz w:val="20"/>
                <w:szCs w:val="20"/>
              </w:rPr>
            </w:pPr>
            <w:r>
              <w:rPr>
                <w:rFonts w:cs="Calibri" w:ascii="Calibri" w:hAnsi="Calibri"/>
                <w:sz w:val="20"/>
                <w:szCs w:val="20"/>
              </w:rPr>
            </w:r>
          </w:p>
        </w:tc>
        <w:tc>
          <w:tcPr>
            <w:tcW w:w="1417" w:type="dxa"/>
            <w:tcBorders>
              <w:top w:val="dotted" w:sz="4" w:space="0" w:color="000000"/>
              <w:left w:val="dotted" w:sz="4" w:space="0" w:color="000000"/>
              <w:bottom w:val="dotted" w:sz="4" w:space="0" w:color="000000"/>
              <w:right w:val="dotted" w:sz="4" w:space="0" w:color="000000"/>
            </w:tcBorders>
            <w:shd w:color="auto" w:fill="auto" w:val="clear"/>
            <w:tcMar>
              <w:left w:w="28" w:type="dxa"/>
              <w:right w:w="28" w:type="dxa"/>
            </w:tcMar>
          </w:tcPr>
          <w:p>
            <w:pPr>
              <w:pStyle w:val="Normal"/>
              <w:spacing w:before="40" w:after="40"/>
              <w:rPr>
                <w:rFonts w:ascii="Calibri" w:hAnsi="Calibri" w:cs="Calibri"/>
                <w:sz w:val="20"/>
                <w:szCs w:val="20"/>
              </w:rPr>
            </w:pPr>
            <w:r>
              <w:rPr>
                <w:rFonts w:cs="Calibri" w:ascii="Calibri" w:hAnsi="Calibri"/>
                <w:sz w:val="20"/>
                <w:szCs w:val="20"/>
              </w:rPr>
            </w:r>
          </w:p>
        </w:tc>
        <w:tc>
          <w:tcPr>
            <w:tcW w:w="995" w:type="dxa"/>
            <w:tcBorders>
              <w:top w:val="dotted" w:sz="4" w:space="0" w:color="000000"/>
              <w:left w:val="dotted" w:sz="4" w:space="0" w:color="000000"/>
              <w:bottom w:val="dotted" w:sz="4" w:space="0" w:color="000000"/>
              <w:right w:val="dotted" w:sz="4" w:space="0" w:color="000000"/>
            </w:tcBorders>
            <w:shd w:color="auto" w:fill="auto" w:val="clear"/>
          </w:tcPr>
          <w:p>
            <w:pPr>
              <w:pStyle w:val="Normal"/>
              <w:spacing w:before="40" w:after="40"/>
              <w:rPr>
                <w:rFonts w:ascii="Calibri" w:hAnsi="Calibri" w:cs="Calibri"/>
                <w:sz w:val="20"/>
                <w:szCs w:val="20"/>
              </w:rPr>
            </w:pPr>
            <w:r>
              <w:rPr>
                <w:rFonts w:cs="Calibri" w:ascii="Calibri" w:hAnsi="Calibri"/>
                <w:sz w:val="20"/>
                <w:szCs w:val="20"/>
              </w:rPr>
            </w:r>
          </w:p>
        </w:tc>
        <w:tc>
          <w:tcPr>
            <w:tcW w:w="1982" w:type="dxa"/>
            <w:tcBorders>
              <w:top w:val="dotted" w:sz="4" w:space="0" w:color="000000"/>
              <w:left w:val="dotted" w:sz="4" w:space="0" w:color="000000"/>
              <w:bottom w:val="dotted" w:sz="4" w:space="0" w:color="000000"/>
              <w:right w:val="dotted" w:sz="4" w:space="0" w:color="000000"/>
            </w:tcBorders>
            <w:shd w:color="auto" w:fill="auto" w:val="clear"/>
            <w:vAlign w:val="center"/>
          </w:tcPr>
          <w:p>
            <w:pPr>
              <w:pStyle w:val="Normal"/>
              <w:spacing w:before="48" w:after="48"/>
              <w:jc w:val="both"/>
              <w:rPr>
                <w:rFonts w:ascii="Calibri" w:hAnsi="Calibri" w:cs="Calibri"/>
                <w:sz w:val="20"/>
                <w:szCs w:val="20"/>
              </w:rPr>
            </w:pPr>
            <w:r>
              <w:rPr>
                <w:rFonts w:cs="Calibri" w:ascii="Calibri" w:hAnsi="Calibri"/>
                <w:sz w:val="20"/>
                <w:szCs w:val="20"/>
              </w:rPr>
              <w:t>per una quota del</w:t>
            </w:r>
          </w:p>
        </w:tc>
        <w:tc>
          <w:tcPr>
            <w:tcW w:w="1814" w:type="dxa"/>
            <w:tcBorders>
              <w:top w:val="dotted" w:sz="4" w:space="0" w:color="000000"/>
              <w:left w:val="dotted" w:sz="4" w:space="0" w:color="000000"/>
              <w:bottom w:val="dotted" w:sz="4" w:space="0" w:color="000000"/>
            </w:tcBorders>
            <w:shd w:color="auto" w:fill="auto" w:val="clear"/>
            <w:vAlign w:val="center"/>
          </w:tcPr>
          <w:p>
            <w:pPr>
              <w:pStyle w:val="Normal"/>
              <w:spacing w:before="48" w:after="48"/>
              <w:jc w:val="center"/>
              <w:rPr>
                <w:rFonts w:ascii="Calibri" w:hAnsi="Calibri" w:cs="Calibri"/>
                <w:sz w:val="20"/>
                <w:szCs w:val="20"/>
              </w:rPr>
            </w:pPr>
            <w:r>
              <w:rPr>
                <w:rFonts w:cs="Calibri" w:ascii="Calibri" w:hAnsi="Calibri"/>
                <w:sz w:val="20"/>
                <w:szCs w:val="20"/>
              </w:rPr>
            </w:r>
          </w:p>
        </w:tc>
        <w:tc>
          <w:tcPr>
            <w:tcW w:w="706" w:type="dxa"/>
            <w:tcBorders>
              <w:top w:val="dotted" w:sz="4" w:space="0" w:color="000000"/>
              <w:bottom w:val="dotted" w:sz="4" w:space="0" w:color="000000"/>
              <w:right w:val="single" w:sz="4" w:space="0" w:color="000000"/>
            </w:tcBorders>
            <w:shd w:color="auto" w:fill="auto" w:val="clear"/>
            <w:vAlign w:val="center"/>
          </w:tcPr>
          <w:p>
            <w:pPr>
              <w:pStyle w:val="Normal"/>
              <w:spacing w:before="48" w:after="48"/>
              <w:jc w:val="center"/>
              <w:rPr>
                <w:rFonts w:ascii="Calibri" w:hAnsi="Calibri" w:cs="Calibri"/>
                <w:sz w:val="20"/>
                <w:szCs w:val="20"/>
              </w:rPr>
            </w:pPr>
            <w:r>
              <w:rPr>
                <w:rFonts w:cs="Calibri" w:ascii="Calibri" w:hAnsi="Calibri"/>
                <w:sz w:val="20"/>
                <w:szCs w:val="20"/>
              </w:rPr>
              <w:t>%</w:t>
            </w:r>
          </w:p>
        </w:tc>
      </w:tr>
    </w:tbl>
    <w:p>
      <w:pPr>
        <w:pStyle w:val="Normal"/>
        <w:spacing w:before="120" w:after="0"/>
        <w:ind w:hanging="567" w:left="851"/>
        <w:jc w:val="both"/>
        <w:rPr>
          <w:rFonts w:ascii="Calibri" w:hAnsi="Calibri" w:cs="Calibri"/>
          <w:sz w:val="20"/>
          <w:szCs w:val="20"/>
        </w:rPr>
      </w:pPr>
      <w:r>
        <w:rPr>
          <w:rFonts w:cs="Calibri" w:ascii="Calibri" w:hAnsi="Calibri"/>
          <w:b/>
          <w:sz w:val="20"/>
          <w:szCs w:val="20"/>
        </w:rPr>
        <w:t>c)</w:t>
      </w:r>
      <w:r>
        <w:rPr>
          <w:rFonts w:cs="Calibri" w:ascii="Calibri" w:hAnsi="Calibri"/>
          <w:sz w:val="20"/>
          <w:szCs w:val="20"/>
        </w:rPr>
        <w:tab/>
        <w:t>di assumere nell’ambito del raggruppamento temporaneo / consorzio ordinario / contratto di rete</w:t>
      </w:r>
      <w:r>
        <w:rPr>
          <w:rStyle w:val="FootnoteReference"/>
          <w:rFonts w:cs="Calibri" w:ascii="Calibri" w:hAnsi="Calibri"/>
          <w:sz w:val="20"/>
          <w:szCs w:val="20"/>
          <w:vertAlign w:val="superscript"/>
        </w:rPr>
        <w:footnoteReference w:id="22"/>
      </w:r>
      <w:r>
        <w:rPr>
          <w:rFonts w:cs="Calibri" w:ascii="Calibri" w:hAnsi="Calibri"/>
          <w:sz w:val="20"/>
          <w:szCs w:val="20"/>
        </w:rPr>
        <w:t xml:space="preserve"> una quota di partecipazione del   _____________</w:t>
        <w:tab/>
        <w:t>%;</w:t>
      </w:r>
      <w:r>
        <w:rPr>
          <w:rStyle w:val="FootnoteReference"/>
          <w:rFonts w:cs="Calibri" w:ascii="Calibri" w:hAnsi="Calibri"/>
          <w:sz w:val="20"/>
          <w:szCs w:val="20"/>
          <w:vertAlign w:val="superscript"/>
        </w:rPr>
        <w:footnoteReference w:id="23"/>
      </w:r>
      <w:r>
        <w:rPr>
          <w:rFonts w:cs="Calibri" w:ascii="Calibri" w:hAnsi="Calibri"/>
          <w:sz w:val="20"/>
          <w:szCs w:val="20"/>
        </w:rPr>
        <w:t xml:space="preserve">  </w:t>
      </w:r>
    </w:p>
    <w:p>
      <w:pPr>
        <w:pStyle w:val="Normal"/>
        <w:spacing w:before="120" w:after="0"/>
        <w:ind w:hanging="567" w:left="851"/>
        <w:jc w:val="both"/>
        <w:rPr>
          <w:rFonts w:ascii="Calibri" w:hAnsi="Calibri" w:cs="Calibri"/>
          <w:sz w:val="20"/>
          <w:szCs w:val="20"/>
        </w:rPr>
      </w:pPr>
      <w:r>
        <w:rPr>
          <w:rFonts w:cs="Calibri" w:ascii="Calibri" w:hAnsi="Calibri"/>
          <w:b/>
          <w:sz w:val="20"/>
          <w:szCs w:val="20"/>
        </w:rPr>
        <w:t>d)</w:t>
      </w:r>
      <w:r>
        <w:rPr>
          <w:rFonts w:cs="Calibri" w:ascii="Calibri" w:hAnsi="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pPr>
        <w:pStyle w:val="Normal"/>
        <w:spacing w:before="120" w:after="0"/>
        <w:ind w:hanging="567" w:left="851"/>
        <w:jc w:val="both"/>
        <w:rPr>
          <w:rFonts w:ascii="Calibri" w:hAnsi="Calibri" w:cs="Calibri"/>
          <w:sz w:val="20"/>
          <w:szCs w:val="20"/>
        </w:rPr>
      </w:pPr>
      <w:r>
        <w:rPr>
          <w:rFonts w:cs="Calibri" w:ascii="Calibri" w:hAnsi="Calibri"/>
          <w:sz w:val="20"/>
          <w:szCs w:val="20"/>
        </w:rPr>
      </w:r>
    </w:p>
    <w:p>
      <w:pPr>
        <w:pStyle w:val="Normal"/>
        <w:tabs>
          <w:tab w:val="clear" w:pos="708"/>
          <w:tab w:val="left" w:pos="8496" w:leader="none"/>
        </w:tabs>
        <w:suppressAutoHyphens w:val="true"/>
        <w:jc w:val="center"/>
        <w:rPr>
          <w:rFonts w:ascii="Calibri" w:hAnsi="Calibri" w:cs="Calibri"/>
          <w:b/>
          <w:i/>
          <w:iCs/>
          <w:color w:val="FF0000"/>
          <w:sz w:val="20"/>
          <w:szCs w:val="20"/>
        </w:rPr>
      </w:pPr>
      <w:r>
        <w:rPr>
          <w:rFonts w:eastAsia="Wingdings" w:cs="Wingdings" w:ascii="Wingdings" w:hAnsi="Wingdings"/>
          <w:b/>
          <w:i/>
          <w:iCs/>
          <w:color w:val="FF0000"/>
          <w:sz w:val="18"/>
          <w:szCs w:val="18"/>
        </w:rPr>
        <w:sym w:font="Wingdings" w:char="f0f0"/>
      </w:r>
      <w:r>
        <w:rPr>
          <w:rFonts w:cs="Calibri" w:ascii="Calibri" w:hAnsi="Calibri"/>
          <w:b/>
          <w:i/>
          <w:iCs/>
          <w:color w:val="FF0000"/>
          <w:sz w:val="18"/>
          <w:szCs w:val="18"/>
        </w:rPr>
        <w:t xml:space="preserve">  </w:t>
      </w:r>
      <w:r>
        <w:rPr>
          <w:rFonts w:cs="Calibri" w:ascii="Calibri" w:hAnsi="Calibri"/>
          <w:b/>
          <w:i/>
          <w:iCs/>
          <w:color w:val="FF0000"/>
          <w:sz w:val="18"/>
          <w:szCs w:val="18"/>
        </w:rPr>
        <w:t xml:space="preserve">(solo per consorzi fra società cooperative o tra imprese artigiane ex articolo 65, comma 2, lettera b) e lettera c), oppure consorzi stabili ex articolo 65 comma 2, lettera d), esclusi i consorzi ordinari) </w:t>
      </w:r>
      <w:r>
        <w:rPr>
          <w:rStyle w:val="FootnoteReference"/>
          <w:rFonts w:cs="Calibri" w:ascii="Calibri" w:hAnsi="Calibri"/>
          <w:b/>
          <w:i/>
          <w:iCs/>
          <w:color w:val="FF0000"/>
          <w:sz w:val="20"/>
          <w:szCs w:val="20"/>
          <w:vertAlign w:val="superscript"/>
        </w:rPr>
        <w:footnoteReference w:id="24"/>
      </w:r>
      <w:r>
        <w:rPr>
          <w:rFonts w:cs="Calibri" w:ascii="Calibri" w:hAnsi="Calibri"/>
          <w:b/>
          <w:i/>
          <w:iCs/>
          <w:color w:val="FF0000"/>
          <w:sz w:val="20"/>
          <w:szCs w:val="20"/>
        </w:rPr>
        <w:t xml:space="preserve"> </w:t>
      </w:r>
    </w:p>
    <w:p>
      <w:pPr>
        <w:pStyle w:val="Normal"/>
        <w:tabs>
          <w:tab w:val="clear" w:pos="708"/>
          <w:tab w:val="left" w:pos="8496" w:leader="none"/>
        </w:tabs>
        <w:suppressAutoHyphens w:val="true"/>
        <w:jc w:val="center"/>
        <w:rPr>
          <w:rFonts w:ascii="Calibri" w:hAnsi="Calibri" w:cs="Calibri"/>
          <w:b/>
          <w:color w:val="002060"/>
          <w:sz w:val="20"/>
          <w:szCs w:val="20"/>
          <w:u w:val="single"/>
        </w:rPr>
      </w:pPr>
      <w:r>
        <w:rPr>
          <w:rFonts w:cs="Calibri" w:ascii="Calibri" w:hAnsi="Calibri"/>
          <w:b/>
          <w:color w:val="002060"/>
          <w:sz w:val="20"/>
          <w:szCs w:val="20"/>
          <w:u w:val="single"/>
        </w:rPr>
        <w:t>H) DICHIARAZIONI IN RELAZIONE ALLA PARTECIPAZIONE IN CONSORZI FRA SOCIETÀ COOPERATIVE O TRA IMPRESE ARTIGIANE OPPURE CONSORZI STABILI</w:t>
      </w:r>
    </w:p>
    <w:p>
      <w:pPr>
        <w:pStyle w:val="Normal"/>
        <w:tabs>
          <w:tab w:val="clear" w:pos="708"/>
          <w:tab w:val="left" w:pos="1068" w:leader="none"/>
        </w:tabs>
        <w:spacing w:before="120" w:after="120"/>
        <w:ind w:hanging="284" w:left="284"/>
        <w:jc w:val="center"/>
        <w:rPr>
          <w:rFonts w:ascii="Calibri" w:hAnsi="Calibri" w:cs="Calibri"/>
          <w:b/>
          <w:sz w:val="20"/>
          <w:szCs w:val="20"/>
        </w:rPr>
      </w:pPr>
      <w:r>
        <w:rPr>
          <w:rFonts w:cs="Calibri" w:ascii="Calibri" w:hAnsi="Calibri"/>
          <w:b/>
          <w:sz w:val="20"/>
          <w:szCs w:val="20"/>
        </w:rPr>
        <w:t xml:space="preserve">DICHIARA </w:t>
      </w:r>
    </w:p>
    <w:p>
      <w:pPr>
        <w:pStyle w:val="Normal"/>
        <w:spacing w:before="60" w:after="60"/>
        <w:ind w:hanging="425" w:left="425"/>
        <w:jc w:val="both"/>
        <w:rPr>
          <w:rFonts w:ascii="Calibri" w:hAnsi="Calibri" w:cs="Calibri"/>
          <w:sz w:val="20"/>
          <w:szCs w:val="20"/>
        </w:rPr>
      </w:pPr>
      <w:r>
        <w:rPr>
          <w:rFonts w:cs="Calibri" w:ascii="Calibri" w:hAnsi="Calibri"/>
          <w:sz w:val="20"/>
          <w:szCs w:val="20"/>
        </w:rPr>
        <w:t>di essere costituito in:</w:t>
      </w:r>
    </w:p>
    <w:tbl>
      <w:tblPr>
        <w:tblW w:w="9923" w:type="dxa"/>
        <w:jc w:val="left"/>
        <w:tblInd w:w="250" w:type="dxa"/>
        <w:tblLayout w:type="fixed"/>
        <w:tblCellMar>
          <w:top w:w="0" w:type="dxa"/>
          <w:left w:w="108" w:type="dxa"/>
          <w:bottom w:w="0" w:type="dxa"/>
          <w:right w:w="108" w:type="dxa"/>
        </w:tblCellMar>
        <w:tblLook w:val="00a0" w:firstRow="1" w:noVBand="0" w:lastRow="0" w:firstColumn="1" w:lastColumn="0" w:noHBand="0"/>
      </w:tblPr>
      <w:tblGrid>
        <w:gridCol w:w="436"/>
        <w:gridCol w:w="9487"/>
      </w:tblGrid>
      <w:tr>
        <w:trPr/>
        <w:tc>
          <w:tcPr>
            <w:tcW w:w="436" w:type="dxa"/>
            <w:tcBorders/>
          </w:tcPr>
          <w:p>
            <w:pPr>
              <w:pStyle w:val="Normal"/>
              <w:spacing w:before="60" w:after="60"/>
              <w:rPr>
                <w:rFonts w:ascii="Calibri" w:hAnsi="Calibri" w:cs="Calibri"/>
                <w:sz w:val="20"/>
                <w:szCs w:val="20"/>
              </w:rPr>
            </w:pPr>
            <w:r>
              <w:fldChar w:fldCharType="begin">
                <w:ffData>
                  <w:name w:val="Copia Controllo2 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82" w:name="Copia_Controllo2_5"/>
            <w:bookmarkStart w:id="183" w:name="Copia_Controllo2_5"/>
            <w:bookmarkEnd w:id="183"/>
            <w:r/>
            <w:r>
              <w:rPr>
                <w:rFonts w:ascii="Calibri" w:hAnsi="Calibri"/>
                <w:sz w:val="20"/>
                <w:szCs w:val="20"/>
              </w:rPr>
              <w:fldChar w:fldCharType="end"/>
            </w:r>
            <w:r>
              <w:rPr>
                <w:rFonts w:ascii="Calibri" w:hAnsi="Calibri"/>
                <w:sz w:val="20"/>
                <w:szCs w:val="20"/>
              </w:rPr>
            </w:r>
          </w:p>
        </w:tc>
        <w:tc>
          <w:tcPr>
            <w:tcW w:w="9487" w:type="dxa"/>
            <w:tcBorders/>
            <w:shd w:color="auto" w:fill="auto" w:val="clear"/>
          </w:tcPr>
          <w:p>
            <w:pPr>
              <w:pStyle w:val="Normal"/>
              <w:widowControl w:val="false"/>
              <w:overflowPunct w:val="false"/>
              <w:spacing w:before="48" w:after="48"/>
              <w:rPr>
                <w:rFonts w:ascii="Calibri" w:hAnsi="Calibri" w:cs="Calibri"/>
                <w:sz w:val="20"/>
                <w:szCs w:val="20"/>
              </w:rPr>
            </w:pPr>
            <w:r>
              <w:rPr>
                <w:rFonts w:cs="Calibri" w:ascii="Calibri" w:hAnsi="Calibri"/>
                <w:sz w:val="20"/>
                <w:szCs w:val="20"/>
              </w:rPr>
              <w:t>consorzio tra società cooperative (</w:t>
            </w:r>
            <w:r>
              <w:rPr>
                <w:rFonts w:cs="Calibri" w:ascii="Calibri" w:hAnsi="Calibri"/>
                <w:spacing w:val="-2"/>
                <w:sz w:val="20"/>
                <w:szCs w:val="20"/>
              </w:rPr>
              <w:t>art. 65 comma 2, lett. b), D.lgs. 36/2023)</w:t>
            </w:r>
          </w:p>
        </w:tc>
      </w:tr>
      <w:tr>
        <w:trPr/>
        <w:tc>
          <w:tcPr>
            <w:tcW w:w="436" w:type="dxa"/>
            <w:tcBorders/>
          </w:tcPr>
          <w:p>
            <w:pPr>
              <w:pStyle w:val="Normal"/>
              <w:spacing w:before="60" w:after="60"/>
              <w:rPr>
                <w:rFonts w:ascii="Calibri" w:hAnsi="Calibri" w:cs="Calibri"/>
                <w:sz w:val="20"/>
                <w:szCs w:val="20"/>
              </w:rPr>
            </w:pPr>
            <w:r>
              <w:fldChar w:fldCharType="begin">
                <w:ffData>
                  <w:name w:val="Copia Controllo2 6"/>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84" w:name="Copia_Controllo2_6"/>
            <w:bookmarkStart w:id="185" w:name="Copia_Controllo2_6"/>
            <w:bookmarkEnd w:id="185"/>
            <w:r/>
            <w:r>
              <w:rPr>
                <w:rFonts w:ascii="Calibri" w:hAnsi="Calibri"/>
                <w:sz w:val="20"/>
                <w:szCs w:val="20"/>
              </w:rPr>
              <w:fldChar w:fldCharType="end"/>
            </w:r>
            <w:r>
              <w:rPr>
                <w:rFonts w:ascii="Calibri" w:hAnsi="Calibri"/>
                <w:sz w:val="20"/>
                <w:szCs w:val="20"/>
              </w:rPr>
            </w:r>
          </w:p>
        </w:tc>
        <w:tc>
          <w:tcPr>
            <w:tcW w:w="9487" w:type="dxa"/>
            <w:tcBorders/>
            <w:shd w:color="auto" w:fill="auto" w:val="clear"/>
          </w:tcPr>
          <w:p>
            <w:pPr>
              <w:pStyle w:val="Normal"/>
              <w:widowControl w:val="false"/>
              <w:overflowPunct w:val="false"/>
              <w:spacing w:before="48" w:after="48"/>
              <w:rPr>
                <w:rFonts w:ascii="Calibri" w:hAnsi="Calibri" w:cs="Calibri"/>
                <w:sz w:val="20"/>
                <w:szCs w:val="20"/>
              </w:rPr>
            </w:pPr>
            <w:r>
              <w:rPr>
                <w:rFonts w:cs="Calibri" w:ascii="Calibri" w:hAnsi="Calibri"/>
                <w:spacing w:val="-4"/>
                <w:sz w:val="20"/>
                <w:szCs w:val="20"/>
              </w:rPr>
              <w:t>consorzio tra imprese artigiane (art. 65 comma 2, lett. c), D.lgs. 36/2023)</w:t>
            </w:r>
          </w:p>
        </w:tc>
      </w:tr>
      <w:tr>
        <w:trPr/>
        <w:tc>
          <w:tcPr>
            <w:tcW w:w="436" w:type="dxa"/>
            <w:tcBorders/>
          </w:tcPr>
          <w:p>
            <w:pPr>
              <w:pStyle w:val="Normal"/>
              <w:spacing w:before="60" w:after="60"/>
              <w:rPr>
                <w:rFonts w:ascii="Calibri" w:hAnsi="Calibri" w:cs="Calibri"/>
                <w:sz w:val="20"/>
                <w:szCs w:val="20"/>
              </w:rPr>
            </w:pPr>
            <w:r>
              <w:fldChar w:fldCharType="begin">
                <w:ffData>
                  <w:name w:val="Copia Controllo2 7"/>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86" w:name="Copia_Controllo2_7"/>
            <w:bookmarkStart w:id="187" w:name="Copia_Controllo2_7"/>
            <w:bookmarkEnd w:id="187"/>
            <w:r/>
            <w:r>
              <w:rPr>
                <w:rFonts w:ascii="Calibri" w:hAnsi="Calibri"/>
                <w:sz w:val="20"/>
                <w:szCs w:val="20"/>
              </w:rPr>
              <w:fldChar w:fldCharType="end"/>
            </w:r>
            <w:r>
              <w:rPr>
                <w:rFonts w:ascii="Calibri" w:hAnsi="Calibri"/>
                <w:sz w:val="20"/>
                <w:szCs w:val="20"/>
              </w:rPr>
            </w:r>
          </w:p>
        </w:tc>
        <w:tc>
          <w:tcPr>
            <w:tcW w:w="9487" w:type="dxa"/>
            <w:tcBorders/>
            <w:shd w:color="auto" w:fill="auto" w:val="clear"/>
          </w:tcPr>
          <w:p>
            <w:pPr>
              <w:pStyle w:val="Normal"/>
              <w:spacing w:before="48" w:after="48"/>
              <w:rPr>
                <w:rFonts w:ascii="Calibri" w:hAnsi="Calibri" w:cs="Calibri"/>
                <w:sz w:val="20"/>
                <w:szCs w:val="20"/>
              </w:rPr>
            </w:pPr>
            <w:r>
              <w:rPr>
                <w:rFonts w:cs="Calibri" w:ascii="Calibri" w:hAnsi="Calibri"/>
                <w:sz w:val="20"/>
                <w:szCs w:val="20"/>
              </w:rPr>
              <w:t>consorzio stabile (art. 65 comma 2, lett. d), D.lgs. 36/2023)</w:t>
            </w:r>
          </w:p>
        </w:tc>
      </w:tr>
    </w:tbl>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vertAlign w:val="superscript"/>
        </w:rPr>
      </w:pPr>
      <w:r>
        <w:rPr>
          <w:rFonts w:cs="Calibri" w:ascii="Calibri" w:hAnsi="Calibri"/>
          <w:sz w:val="20"/>
          <w:szCs w:val="20"/>
        </w:rPr>
        <w:t>e che, ai sensi dell’articolo 67 del D.lgs. 36/2023, questo consorzio presenta offerta:</w:t>
      </w:r>
      <w:r>
        <w:rPr>
          <w:rFonts w:cs="Calibri" w:ascii="Calibri" w:hAnsi="Calibri"/>
          <w:sz w:val="20"/>
          <w:szCs w:val="20"/>
          <w:vertAlign w:val="superscript"/>
        </w:rPr>
        <w:t xml:space="preserve"> </w:t>
      </w:r>
      <w:r>
        <w:rPr>
          <w:rStyle w:val="FootnoteReference"/>
          <w:rFonts w:cs="Calibri" w:ascii="Calibri" w:hAnsi="Calibri"/>
          <w:sz w:val="20"/>
          <w:szCs w:val="20"/>
          <w:vertAlign w:val="superscript"/>
        </w:rPr>
        <w:footnoteReference w:id="25"/>
      </w:r>
    </w:p>
    <w:p>
      <w:pPr>
        <w:pStyle w:val="Normal"/>
        <w:jc w:val="both"/>
        <w:rPr>
          <w:rFonts w:ascii="Calibri" w:hAnsi="Calibri" w:cs="Calibri"/>
          <w:sz w:val="12"/>
          <w:szCs w:val="12"/>
        </w:rPr>
      </w:pPr>
      <w:r>
        <w:rPr>
          <w:rFonts w:cs="Calibri" w:ascii="Calibri" w:hAnsi="Calibri"/>
          <w:sz w:val="12"/>
          <w:szCs w:val="12"/>
        </w:rPr>
      </w:r>
    </w:p>
    <w:tbl>
      <w:tblPr>
        <w:tblW w:w="5000" w:type="pct"/>
        <w:jc w:val="left"/>
        <w:tblInd w:w="0" w:type="dxa"/>
        <w:tblLayout w:type="fixed"/>
        <w:tblCellMar>
          <w:top w:w="0" w:type="dxa"/>
          <w:left w:w="108" w:type="dxa"/>
          <w:bottom w:w="0" w:type="dxa"/>
          <w:right w:w="108" w:type="dxa"/>
        </w:tblCellMar>
        <w:tblLook w:val="00a0" w:firstRow="1" w:noVBand="0" w:lastRow="0" w:firstColumn="1" w:lastColumn="0" w:noHBand="0"/>
      </w:tblPr>
      <w:tblGrid>
        <w:gridCol w:w="229"/>
        <w:gridCol w:w="224"/>
        <w:gridCol w:w="239"/>
        <w:gridCol w:w="221"/>
        <w:gridCol w:w="4220"/>
        <w:gridCol w:w="2180"/>
        <w:gridCol w:w="2326"/>
      </w:tblGrid>
      <w:tr>
        <w:trPr/>
        <w:tc>
          <w:tcPr>
            <w:tcW w:w="229" w:type="dxa"/>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463" w:type="dxa"/>
            <w:gridSpan w:val="2"/>
            <w:tcBorders/>
          </w:tcPr>
          <w:p>
            <w:pPr>
              <w:pStyle w:val="Normal"/>
              <w:spacing w:before="40" w:after="40"/>
              <w:jc w:val="both"/>
              <w:rPr>
                <w:rFonts w:ascii="Calibri" w:hAnsi="Calibri" w:cs="Calibri"/>
                <w:sz w:val="20"/>
                <w:szCs w:val="20"/>
              </w:rPr>
            </w:pPr>
            <w:r>
              <w:fldChar w:fldCharType="begin">
                <w:ffData>
                  <w:name w:val="Controllo18"/>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88" w:name="Controllo18"/>
            <w:bookmarkStart w:id="189" w:name="Controllo18"/>
            <w:bookmarkEnd w:id="189"/>
            <w:r/>
            <w:r>
              <w:rPr>
                <w:rFonts w:ascii="Calibri" w:hAnsi="Calibri"/>
                <w:sz w:val="20"/>
                <w:szCs w:val="20"/>
              </w:rPr>
              <w:fldChar w:fldCharType="end"/>
            </w:r>
            <w:r>
              <w:rPr>
                <w:rFonts w:ascii="Calibri" w:hAnsi="Calibri"/>
                <w:sz w:val="20"/>
                <w:szCs w:val="20"/>
              </w:rPr>
            </w:r>
          </w:p>
        </w:tc>
        <w:tc>
          <w:tcPr>
            <w:tcW w:w="221" w:type="dxa"/>
            <w:tcBorders/>
            <w:tcMar>
              <w:left w:w="28" w:type="dxa"/>
              <w:right w:w="28" w:type="dxa"/>
            </w:tcMar>
          </w:tcPr>
          <w:p>
            <w:pPr>
              <w:pStyle w:val="Normal"/>
              <w:spacing w:before="40" w:after="40"/>
              <w:rPr>
                <w:rFonts w:ascii="Calibri" w:hAnsi="Calibri" w:cs="Calibri"/>
                <w:sz w:val="20"/>
                <w:szCs w:val="20"/>
              </w:rPr>
            </w:pPr>
            <w:r>
              <w:rPr>
                <w:rFonts w:cs="Calibri" w:ascii="Calibri" w:hAnsi="Calibri"/>
                <w:sz w:val="20"/>
                <w:szCs w:val="20"/>
              </w:rPr>
              <w:t>a)</w:t>
            </w:r>
          </w:p>
        </w:tc>
        <w:tc>
          <w:tcPr>
            <w:tcW w:w="8726" w:type="dxa"/>
            <w:gridSpan w:val="3"/>
            <w:tcBorders/>
          </w:tcPr>
          <w:p>
            <w:pPr>
              <w:pStyle w:val="Normal"/>
              <w:spacing w:before="20" w:after="20"/>
              <w:ind w:hanging="110" w:left="110"/>
              <w:jc w:val="both"/>
              <w:rPr>
                <w:rFonts w:ascii="Calibri" w:hAnsi="Calibri" w:cs="Calibri"/>
                <w:sz w:val="20"/>
                <w:szCs w:val="20"/>
              </w:rPr>
            </w:pPr>
            <w:r>
              <w:rPr>
                <w:rFonts w:cs="Calibri" w:ascii="Calibri" w:hAnsi="Calibri"/>
                <w:sz w:val="20"/>
                <w:szCs w:val="20"/>
              </w:rPr>
              <w:t>in proprio con la propria organizzazione consortile e non per conto dei consorziati;</w:t>
            </w:r>
          </w:p>
        </w:tc>
      </w:tr>
      <w:tr>
        <w:trPr/>
        <w:tc>
          <w:tcPr>
            <w:tcW w:w="229" w:type="dxa"/>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463" w:type="dxa"/>
            <w:gridSpan w:val="2"/>
            <w:tcBorders/>
          </w:tcPr>
          <w:p>
            <w:pPr>
              <w:pStyle w:val="Normal"/>
              <w:spacing w:before="40" w:after="40"/>
              <w:jc w:val="both"/>
              <w:rPr>
                <w:rFonts w:ascii="Calibri" w:hAnsi="Calibri" w:cs="Calibri"/>
                <w:sz w:val="20"/>
                <w:szCs w:val="20"/>
              </w:rPr>
            </w:pPr>
            <w:r>
              <w:fldChar w:fldCharType="begin">
                <w:ffData>
                  <w:name w:val="Controllo19"/>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90" w:name="Controllo19"/>
            <w:bookmarkStart w:id="191" w:name="Controllo19"/>
            <w:bookmarkEnd w:id="191"/>
            <w:r/>
            <w:r>
              <w:rPr>
                <w:rFonts w:ascii="Calibri" w:hAnsi="Calibri"/>
                <w:sz w:val="20"/>
                <w:szCs w:val="20"/>
              </w:rPr>
              <w:fldChar w:fldCharType="end"/>
            </w:r>
            <w:r>
              <w:rPr>
                <w:rFonts w:ascii="Calibri" w:hAnsi="Calibri"/>
                <w:sz w:val="20"/>
                <w:szCs w:val="20"/>
              </w:rPr>
            </w:r>
          </w:p>
        </w:tc>
        <w:tc>
          <w:tcPr>
            <w:tcW w:w="221" w:type="dxa"/>
            <w:tcBorders/>
            <w:tcMar>
              <w:left w:w="28" w:type="dxa"/>
              <w:right w:w="28" w:type="dxa"/>
            </w:tcMar>
          </w:tcPr>
          <w:p>
            <w:pPr>
              <w:pStyle w:val="Normal"/>
              <w:spacing w:before="40" w:after="40"/>
              <w:rPr>
                <w:rFonts w:ascii="Calibri" w:hAnsi="Calibri" w:cs="Calibri"/>
                <w:sz w:val="20"/>
                <w:szCs w:val="20"/>
              </w:rPr>
            </w:pPr>
            <w:r>
              <w:rPr>
                <w:rFonts w:cs="Calibri" w:ascii="Calibri" w:hAnsi="Calibri"/>
                <w:sz w:val="20"/>
                <w:szCs w:val="20"/>
              </w:rPr>
              <w:t>b)</w:t>
            </w:r>
          </w:p>
        </w:tc>
        <w:tc>
          <w:tcPr>
            <w:tcW w:w="8726" w:type="dxa"/>
            <w:gridSpan w:val="3"/>
            <w:tcBorders/>
          </w:tcPr>
          <w:p>
            <w:pPr>
              <w:pStyle w:val="Normal"/>
              <w:spacing w:before="20" w:after="20"/>
              <w:ind w:hanging="110" w:left="110"/>
              <w:jc w:val="both"/>
              <w:rPr>
                <w:rFonts w:ascii="Calibri" w:hAnsi="Calibri" w:cs="Calibri"/>
                <w:spacing w:val="-2"/>
                <w:sz w:val="20"/>
                <w:szCs w:val="20"/>
              </w:rPr>
            </w:pPr>
            <w:r>
              <w:rPr>
                <w:rFonts w:cs="Calibri" w:ascii="Calibri" w:hAnsi="Calibri"/>
                <w:spacing w:val="-2"/>
                <w:sz w:val="20"/>
                <w:szCs w:val="20"/>
              </w:rPr>
              <w:t>per conto del/i sottoelencato/i operatore/i economico/i consorziato/i, del/i quale/i sono allegate apposite dichiarazioni secondo l’allegato C, attestanti il possesso dei requisiti di ordine generale richiesti:</w:t>
            </w:r>
          </w:p>
          <w:p>
            <w:pPr>
              <w:pStyle w:val="Normal"/>
              <w:spacing w:before="20" w:after="20"/>
              <w:ind w:hanging="110" w:left="110"/>
              <w:jc w:val="both"/>
              <w:rPr>
                <w:rFonts w:ascii="Calibri" w:hAnsi="Calibri" w:cs="Calibri"/>
                <w:spacing w:val="-2"/>
                <w:sz w:val="20"/>
                <w:szCs w:val="20"/>
              </w:rPr>
            </w:pPr>
            <w:r>
              <w:rPr>
                <w:rFonts w:cs="Calibri" w:ascii="Calibri" w:hAnsi="Calibri"/>
                <w:spacing w:val="-2"/>
                <w:sz w:val="20"/>
                <w:szCs w:val="20"/>
              </w:rPr>
            </w:r>
          </w:p>
        </w:tc>
      </w:tr>
      <w:tr>
        <w:trPr/>
        <w:tc>
          <w:tcPr>
            <w:tcW w:w="453" w:type="dxa"/>
            <w:gridSpan w:val="2"/>
            <w:tcBorders>
              <w:top w:val="single" w:sz="4" w:space="0" w:color="000000"/>
              <w:left w:val="single"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r>
          </w:p>
        </w:tc>
        <w:tc>
          <w:tcPr>
            <w:tcW w:w="4680" w:type="dxa"/>
            <w:gridSpan w:val="3"/>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Ragione sociale del consorziato</w:t>
            </w:r>
          </w:p>
        </w:tc>
        <w:tc>
          <w:tcPr>
            <w:tcW w:w="2180" w:type="dxa"/>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Sede</w:t>
            </w:r>
          </w:p>
        </w:tc>
        <w:tc>
          <w:tcPr>
            <w:tcW w:w="2326" w:type="dxa"/>
            <w:tcBorders>
              <w:top w:val="single" w:sz="4" w:space="0" w:color="000000"/>
              <w:left w:val="dotted" w:sz="4" w:space="0" w:color="000000"/>
              <w:bottom w:val="single" w:sz="4" w:space="0" w:color="000000"/>
              <w:right w:val="single"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Codice fiscale</w:t>
            </w:r>
          </w:p>
        </w:tc>
      </w:tr>
      <w:tr>
        <w:trPr/>
        <w:tc>
          <w:tcPr>
            <w:tcW w:w="453" w:type="dxa"/>
            <w:gridSpan w:val="2"/>
            <w:tcBorders>
              <w:top w:val="single"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1</w:t>
            </w:r>
          </w:p>
        </w:tc>
        <w:tc>
          <w:tcPr>
            <w:tcW w:w="4680" w:type="dxa"/>
            <w:gridSpan w:val="3"/>
            <w:tcBorders>
              <w:top w:val="single"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180" w:type="dxa"/>
            <w:tcBorders>
              <w:top w:val="single"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326" w:type="dxa"/>
            <w:tcBorders>
              <w:top w:val="single"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r>
        <w:trPr/>
        <w:tc>
          <w:tcPr>
            <w:tcW w:w="453" w:type="dxa"/>
            <w:gridSpan w:val="2"/>
            <w:tcBorders>
              <w:top w:val="dotted"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2</w:t>
            </w:r>
          </w:p>
        </w:tc>
        <w:tc>
          <w:tcPr>
            <w:tcW w:w="4680" w:type="dxa"/>
            <w:gridSpan w:val="3"/>
            <w:tcBorders>
              <w:top w:val="dotted"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180" w:type="dxa"/>
            <w:tcBorders>
              <w:top w:val="dotted"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326" w:type="dxa"/>
            <w:tcBorders>
              <w:top w:val="dotted"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bl>
    <w:p>
      <w:pPr>
        <w:pStyle w:val="Normal"/>
        <w:tabs>
          <w:tab w:val="clear" w:pos="708"/>
          <w:tab w:val="left" w:pos="1068" w:leader="none"/>
        </w:tabs>
        <w:spacing w:before="120" w:after="120"/>
        <w:jc w:val="both"/>
        <w:rPr>
          <w:rFonts w:ascii="Calibri" w:hAnsi="Calibri" w:cs="Calibri"/>
          <w:b/>
          <w:i/>
          <w:iCs/>
          <w:sz w:val="20"/>
          <w:szCs w:val="20"/>
        </w:rPr>
      </w:pPr>
      <w:r>
        <w:rPr>
          <w:rFonts w:cs="Calibri" w:ascii="Calibri" w:hAnsi="Calibri"/>
          <w:b/>
          <w:i/>
          <w:iCs/>
          <w:sz w:val="20"/>
          <w:szCs w:val="20"/>
        </w:rPr>
        <w:t>Se pertinente (qualora il consorziato designato sia, a sua volta, un consorzio di cui all’articolo 65, comma 2, lettera c)</w:t>
      </w:r>
      <w:r>
        <w:rPr>
          <w:rStyle w:val="FootnoteReference"/>
          <w:rFonts w:cs="Calibri" w:ascii="Calibri" w:hAnsi="Calibri"/>
          <w:b/>
          <w:i/>
          <w:iCs/>
          <w:sz w:val="20"/>
          <w:szCs w:val="20"/>
          <w:vertAlign w:val="superscript"/>
        </w:rPr>
        <w:footnoteReference w:id="26"/>
      </w:r>
    </w:p>
    <w:p>
      <w:pPr>
        <w:pStyle w:val="Normal"/>
        <w:tabs>
          <w:tab w:val="clear" w:pos="708"/>
          <w:tab w:val="left" w:pos="1068" w:leader="none"/>
        </w:tabs>
        <w:spacing w:before="120" w:after="120"/>
        <w:jc w:val="both"/>
        <w:rPr>
          <w:rFonts w:ascii="Calibri" w:hAnsi="Calibri" w:cs="Calibri"/>
          <w:bCs/>
          <w:sz w:val="20"/>
          <w:szCs w:val="20"/>
        </w:rPr>
      </w:pPr>
      <w:r>
        <w:rPr>
          <w:rFonts w:cs="Calibri" w:ascii="Calibri" w:hAnsi="Calibri"/>
          <w:bCs/>
          <w:sz w:val="20"/>
          <w:szCs w:val="20"/>
        </w:rPr>
        <w:t>Poiché il consorziato designato è, a sua volta, un consorzio di cui all’articolo 65, comma 2, lettera c), esso a sua volta indica i consorziati esecutori. A tal fine allega apposite dichiarazioni secondo il Modello Allegato A, attestanti il possesso dei requisiti di ordine generale richiesti dall’avviso pubblico dei consorziati indicati:</w:t>
      </w:r>
    </w:p>
    <w:tbl>
      <w:tblPr>
        <w:tblW w:w="5000" w:type="pct"/>
        <w:jc w:val="left"/>
        <w:tblInd w:w="-5" w:type="dxa"/>
        <w:tblLayout w:type="fixed"/>
        <w:tblCellMar>
          <w:top w:w="0" w:type="dxa"/>
          <w:left w:w="108" w:type="dxa"/>
          <w:bottom w:w="0" w:type="dxa"/>
          <w:right w:w="108" w:type="dxa"/>
        </w:tblCellMar>
        <w:tblLook w:val="00a0" w:firstRow="1" w:noVBand="0" w:lastRow="0" w:firstColumn="1" w:lastColumn="0" w:noHBand="0"/>
      </w:tblPr>
      <w:tblGrid>
        <w:gridCol w:w="460"/>
        <w:gridCol w:w="4677"/>
        <w:gridCol w:w="2176"/>
        <w:gridCol w:w="2326"/>
      </w:tblGrid>
      <w:tr>
        <w:trPr/>
        <w:tc>
          <w:tcPr>
            <w:tcW w:w="460" w:type="dxa"/>
            <w:tcBorders>
              <w:top w:val="single" w:sz="4" w:space="0" w:color="000000"/>
              <w:left w:val="single"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r>
          </w:p>
        </w:tc>
        <w:tc>
          <w:tcPr>
            <w:tcW w:w="4677" w:type="dxa"/>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Ragione sociale del consorziato</w:t>
            </w:r>
          </w:p>
        </w:tc>
        <w:tc>
          <w:tcPr>
            <w:tcW w:w="2176" w:type="dxa"/>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Sede</w:t>
            </w:r>
          </w:p>
        </w:tc>
        <w:tc>
          <w:tcPr>
            <w:tcW w:w="2326" w:type="dxa"/>
            <w:tcBorders>
              <w:top w:val="single" w:sz="4" w:space="0" w:color="000000"/>
              <w:left w:val="dotted" w:sz="4" w:space="0" w:color="000000"/>
              <w:bottom w:val="single" w:sz="4" w:space="0" w:color="000000"/>
              <w:right w:val="single"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Codice fiscale</w:t>
            </w:r>
          </w:p>
        </w:tc>
      </w:tr>
      <w:tr>
        <w:trPr/>
        <w:tc>
          <w:tcPr>
            <w:tcW w:w="460" w:type="dxa"/>
            <w:tcBorders>
              <w:top w:val="single"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1</w:t>
            </w:r>
          </w:p>
        </w:tc>
        <w:tc>
          <w:tcPr>
            <w:tcW w:w="4677" w:type="dxa"/>
            <w:tcBorders>
              <w:top w:val="single"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176" w:type="dxa"/>
            <w:tcBorders>
              <w:top w:val="single"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326" w:type="dxa"/>
            <w:tcBorders>
              <w:top w:val="single"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r>
        <w:trPr/>
        <w:tc>
          <w:tcPr>
            <w:tcW w:w="460" w:type="dxa"/>
            <w:tcBorders>
              <w:top w:val="dotted"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2</w:t>
            </w:r>
          </w:p>
        </w:tc>
        <w:tc>
          <w:tcPr>
            <w:tcW w:w="4677" w:type="dxa"/>
            <w:tcBorders>
              <w:top w:val="dotted"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176" w:type="dxa"/>
            <w:tcBorders>
              <w:top w:val="dotted"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326" w:type="dxa"/>
            <w:tcBorders>
              <w:top w:val="dotted"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bl>
    <w:p>
      <w:pPr>
        <w:pStyle w:val="Normal"/>
        <w:tabs>
          <w:tab w:val="clear" w:pos="708"/>
          <w:tab w:val="left" w:pos="1068" w:leader="none"/>
        </w:tabs>
        <w:spacing w:before="120" w:after="120"/>
        <w:ind w:hanging="284" w:left="284"/>
        <w:jc w:val="both"/>
        <w:rPr>
          <w:rFonts w:ascii="Calibri" w:hAnsi="Calibri" w:cs="Calibri"/>
          <w:sz w:val="20"/>
          <w:szCs w:val="20"/>
        </w:rPr>
      </w:pPr>
      <w:r>
        <w:rPr>
          <w:rFonts w:cs="Calibri" w:ascii="Calibri" w:hAnsi="Calibri"/>
          <w:b/>
          <w:sz w:val="20"/>
          <w:szCs w:val="20"/>
        </w:rPr>
        <w:t>(In ogni caso)</w:t>
      </w:r>
      <w:r>
        <w:rPr>
          <w:rFonts w:cs="Calibri" w:ascii="Calibri" w:hAnsi="Calibri"/>
          <w:sz w:val="20"/>
          <w:szCs w:val="20"/>
        </w:rPr>
        <w:t xml:space="preserve"> Che le imprese che compongono il Consorzio sono:</w:t>
      </w:r>
    </w:p>
    <w:tbl>
      <w:tblPr>
        <w:tblW w:w="5000" w:type="pct"/>
        <w:jc w:val="left"/>
        <w:tblInd w:w="-5" w:type="dxa"/>
        <w:tblLayout w:type="fixed"/>
        <w:tblCellMar>
          <w:top w:w="0" w:type="dxa"/>
          <w:left w:w="108" w:type="dxa"/>
          <w:bottom w:w="0" w:type="dxa"/>
          <w:right w:w="108" w:type="dxa"/>
        </w:tblCellMar>
        <w:tblLook w:val="00a0" w:firstRow="1" w:noVBand="0" w:lastRow="0" w:firstColumn="1" w:lastColumn="0" w:noHBand="0"/>
      </w:tblPr>
      <w:tblGrid>
        <w:gridCol w:w="425"/>
        <w:gridCol w:w="4684"/>
        <w:gridCol w:w="2269"/>
        <w:gridCol w:w="2261"/>
      </w:tblGrid>
      <w:tr>
        <w:trPr/>
        <w:tc>
          <w:tcPr>
            <w:tcW w:w="425" w:type="dxa"/>
            <w:tcBorders>
              <w:top w:val="single" w:sz="4" w:space="0" w:color="000000"/>
              <w:left w:val="single"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r>
          </w:p>
        </w:tc>
        <w:tc>
          <w:tcPr>
            <w:tcW w:w="4684" w:type="dxa"/>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Ragione sociale del consorziato</w:t>
            </w:r>
          </w:p>
        </w:tc>
        <w:tc>
          <w:tcPr>
            <w:tcW w:w="2269" w:type="dxa"/>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Sede</w:t>
            </w:r>
          </w:p>
        </w:tc>
        <w:tc>
          <w:tcPr>
            <w:tcW w:w="2261" w:type="dxa"/>
            <w:tcBorders>
              <w:top w:val="single" w:sz="4" w:space="0" w:color="000000"/>
              <w:left w:val="dotted" w:sz="4" w:space="0" w:color="000000"/>
              <w:bottom w:val="single" w:sz="4" w:space="0" w:color="000000"/>
              <w:right w:val="single"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Codice fiscale</w:t>
            </w:r>
          </w:p>
        </w:tc>
      </w:tr>
      <w:tr>
        <w:trPr/>
        <w:tc>
          <w:tcPr>
            <w:tcW w:w="425" w:type="dxa"/>
            <w:tcBorders>
              <w:top w:val="single"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1</w:t>
            </w:r>
          </w:p>
        </w:tc>
        <w:tc>
          <w:tcPr>
            <w:tcW w:w="4684" w:type="dxa"/>
            <w:tcBorders>
              <w:top w:val="single"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269" w:type="dxa"/>
            <w:tcBorders>
              <w:top w:val="single"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261" w:type="dxa"/>
            <w:tcBorders>
              <w:top w:val="single"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r>
        <w:trPr/>
        <w:tc>
          <w:tcPr>
            <w:tcW w:w="425" w:type="dxa"/>
            <w:tcBorders>
              <w:top w:val="dotted"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2</w:t>
            </w:r>
          </w:p>
        </w:tc>
        <w:tc>
          <w:tcPr>
            <w:tcW w:w="4684" w:type="dxa"/>
            <w:tcBorders>
              <w:top w:val="dotted"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269" w:type="dxa"/>
            <w:tcBorders>
              <w:top w:val="dotted"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261" w:type="dxa"/>
            <w:tcBorders>
              <w:top w:val="dotted"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bl>
    <w:p>
      <w:pPr>
        <w:pStyle w:val="Normal"/>
        <w:tabs>
          <w:tab w:val="clear" w:pos="708"/>
          <w:tab w:val="left" w:pos="1068" w:leader="none"/>
        </w:tabs>
        <w:spacing w:before="120" w:after="120"/>
        <w:ind w:hanging="284" w:left="284"/>
        <w:jc w:val="center"/>
        <w:rPr>
          <w:rFonts w:ascii="Calibri" w:hAnsi="Calibri" w:cs="Calibri"/>
          <w:b/>
          <w:color w:val="002060"/>
          <w:sz w:val="20"/>
          <w:szCs w:val="20"/>
          <w:u w:val="single"/>
        </w:rPr>
      </w:pPr>
      <w:r>
        <w:rPr>
          <w:rFonts w:cs="Calibri" w:ascii="Calibri" w:hAnsi="Calibri"/>
          <w:b/>
          <w:bCs/>
          <w:color w:val="002060"/>
          <w:spacing w:val="-4"/>
          <w:sz w:val="20"/>
          <w:szCs w:val="20"/>
          <w:u w:val="single"/>
        </w:rPr>
        <w:t>I. CONOSCENZA DELLE CONDIZIONI CONTRATTUALI</w:t>
      </w:r>
    </w:p>
    <w:p>
      <w:pPr>
        <w:pStyle w:val="Normal"/>
        <w:tabs>
          <w:tab w:val="clear" w:pos="708"/>
          <w:tab w:val="left" w:pos="1068" w:leader="none"/>
        </w:tabs>
        <w:ind w:hanging="284" w:left="284"/>
        <w:jc w:val="center"/>
        <w:rPr>
          <w:rFonts w:ascii="Calibri" w:hAnsi="Calibri" w:cs="Calibri"/>
          <w:b/>
          <w:sz w:val="20"/>
          <w:szCs w:val="20"/>
        </w:rPr>
      </w:pPr>
      <w:r>
        <w:rPr>
          <w:rFonts w:cs="Calibri" w:ascii="Calibri" w:hAnsi="Calibri"/>
          <w:b/>
          <w:sz w:val="20"/>
          <w:szCs w:val="20"/>
        </w:rPr>
        <w:t xml:space="preserve">DICHIARA INFINE </w:t>
      </w:r>
      <w:r>
        <w:rPr>
          <w:rStyle w:val="FootnoteReference"/>
          <w:rFonts w:cs="Calibri" w:ascii="Calibri" w:hAnsi="Calibri"/>
          <w:b/>
          <w:sz w:val="20"/>
          <w:szCs w:val="20"/>
          <w:vertAlign w:val="superscript"/>
        </w:rPr>
        <w:footnoteReference w:id="27"/>
      </w:r>
      <w:r>
        <w:rPr>
          <w:rFonts w:cs="Calibri" w:ascii="Calibri" w:hAnsi="Calibri"/>
          <w:b/>
          <w:sz w:val="20"/>
          <w:szCs w:val="20"/>
        </w:rPr>
        <w:t xml:space="preserve">  </w:t>
      </w:r>
    </w:p>
    <w:p>
      <w:pPr>
        <w:pStyle w:val="Normal"/>
        <w:tabs>
          <w:tab w:val="clear" w:pos="708"/>
          <w:tab w:val="left" w:pos="1068" w:leader="none"/>
        </w:tabs>
        <w:ind w:hanging="284" w:left="284"/>
        <w:jc w:val="center"/>
        <w:rPr>
          <w:rFonts w:ascii="Calibri" w:hAnsi="Calibri" w:cs="Calibri"/>
          <w:b/>
          <w:sz w:val="20"/>
          <w:szCs w:val="20"/>
        </w:rPr>
      </w:pPr>
      <w:r>
        <w:rPr>
          <w:rFonts w:cs="Calibri" w:ascii="Calibri" w:hAnsi="Calibri"/>
          <w:b/>
          <w:sz w:val="20"/>
          <w:szCs w:val="20"/>
        </w:rPr>
      </w:r>
    </w:p>
    <w:p>
      <w:pPr>
        <w:pStyle w:val="Normal"/>
        <w:numPr>
          <w:ilvl w:val="0"/>
          <w:numId w:val="1"/>
        </w:numPr>
        <w:spacing w:before="0" w:after="200"/>
        <w:jc w:val="both"/>
        <w:rPr>
          <w:rFonts w:ascii="Calibri" w:hAnsi="Calibri" w:cs="Calibri"/>
          <w:sz w:val="20"/>
          <w:szCs w:val="20"/>
        </w:rPr>
      </w:pPr>
      <w:r>
        <w:rPr>
          <w:rFonts w:cs="Calibri" w:ascii="Calibri" w:hAnsi="Calibri"/>
          <w:sz w:val="20"/>
          <w:szCs w:val="20"/>
        </w:rPr>
        <w:t>di accettare espressamente la lettera di invito per la procedura in argomento, il Capitolato d’Appalto e la documentazione tutta predisposta dalla stazione appaltante, dichiarando di non avere riserva alcuna in ordine alla eseguibilità della procedura in appalto, secondo quanto espresso nella propria offerta;</w:t>
      </w:r>
    </w:p>
    <w:p>
      <w:pPr>
        <w:pStyle w:val="Normal"/>
        <w:numPr>
          <w:ilvl w:val="0"/>
          <w:numId w:val="1"/>
        </w:numPr>
        <w:spacing w:before="0" w:after="200"/>
        <w:jc w:val="both"/>
        <w:rPr>
          <w:rFonts w:ascii="Calibri" w:hAnsi="Calibri" w:cs="Calibri"/>
          <w:sz w:val="20"/>
          <w:szCs w:val="20"/>
        </w:rPr>
      </w:pPr>
      <w:r>
        <w:fldChar w:fldCharType="begin">
          <w:ffData>
            <w:name w:val="Copia Copia Controllo26 1 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92" w:name="Copia_Copia_Controllo26_1_1"/>
      <w:bookmarkStart w:id="193" w:name="Copia_Copia_Controllo26_1_1"/>
      <w:bookmarkEnd w:id="193"/>
      <w:r>
        <w:rPr>
          <w:rFonts w:ascii="Calibri" w:hAnsi="Calibri"/>
          <w:sz w:val="20"/>
          <w:szCs w:val="20"/>
        </w:rPr>
      </w:r>
      <w:r>
        <w:rPr>
          <w:rFonts w:ascii="Calibri" w:hAnsi="Calibri"/>
          <w:sz w:val="20"/>
          <w:szCs w:val="20"/>
        </w:rPr>
        <w:fldChar w:fldCharType="end"/>
      </w:r>
      <w:bookmarkStart w:id="194" w:name="Copia_Copia_Controllo26_1_1"/>
      <w:bookmarkStart w:id="195" w:name="Copia_Copia_Copia_Controllo26_1_1_2"/>
      <w:bookmarkStart w:id="196" w:name="Copia_Copia_Copia_Controllo26_1_1_1"/>
      <w:bookmarkStart w:id="197" w:name="Copia_Copia_Copia_Controllo26_1_1_1"/>
      <w:bookmarkStart w:id="198" w:name="Copia_Copia_Controllo26_1_1"/>
      <w:bookmarkEnd w:id="194"/>
      <w:bookmarkEnd w:id="195"/>
      <w:bookmarkEnd w:id="196"/>
      <w:bookmarkEnd w:id="197"/>
      <w:bookmarkEnd w:id="198"/>
      <w:r>
        <w:rPr>
          <w:rFonts w:cs="Calibri" w:ascii="Calibri" w:hAnsi="Calibri"/>
          <w:sz w:val="20"/>
          <w:szCs w:val="20"/>
        </w:rPr>
        <w:t xml:space="preserve"> Che il Contratto Nazionale applicato ai propri dipendenti risulta essere…………………………………………………. ossia quello indicato dalla stazione appaltante;</w:t>
      </w:r>
    </w:p>
    <w:p>
      <w:pPr>
        <w:pStyle w:val="Normal"/>
        <w:ind w:firstLine="390" w:left="318"/>
        <w:jc w:val="both"/>
        <w:rPr>
          <w:rFonts w:ascii="Calibri" w:hAnsi="Calibri" w:cs="Calibri"/>
          <w:b/>
          <w:bCs/>
          <w:i/>
          <w:iCs/>
          <w:sz w:val="20"/>
          <w:szCs w:val="20"/>
        </w:rPr>
      </w:pPr>
      <w:r>
        <w:rPr>
          <w:rFonts w:cs="Calibri" w:ascii="Calibri" w:hAnsi="Calibri"/>
          <w:b/>
          <w:bCs/>
          <w:i/>
          <w:iCs/>
          <w:sz w:val="20"/>
          <w:szCs w:val="20"/>
        </w:rPr>
        <w:t>Oppure</w:t>
      </w:r>
    </w:p>
    <w:p>
      <w:pPr>
        <w:pStyle w:val="Normal"/>
        <w:ind w:left="318"/>
        <w:jc w:val="both"/>
        <w:rPr>
          <w:rFonts w:ascii="Calibri" w:hAnsi="Calibri" w:cs="Calibri"/>
          <w:b/>
          <w:bCs/>
          <w:i/>
          <w:iCs/>
          <w:sz w:val="20"/>
          <w:szCs w:val="20"/>
        </w:rPr>
      </w:pPr>
      <w:r>
        <w:rPr>
          <w:rFonts w:cs="Calibri" w:ascii="Calibri" w:hAnsi="Calibri"/>
          <w:b/>
          <w:bCs/>
          <w:i/>
          <w:iCs/>
          <w:sz w:val="20"/>
          <w:szCs w:val="20"/>
        </w:rPr>
      </w:r>
    </w:p>
    <w:p>
      <w:pPr>
        <w:pStyle w:val="Normal"/>
        <w:ind w:left="318"/>
        <w:jc w:val="both"/>
        <w:rPr>
          <w:rFonts w:ascii="Calibri" w:hAnsi="Calibri" w:cs="Calibri"/>
          <w:sz w:val="20"/>
          <w:szCs w:val="20"/>
        </w:rPr>
      </w:pPr>
      <w:r>
        <w:fldChar w:fldCharType="begin">
          <w:ffData>
            <w:name w:val="Copia Controllo26 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99" w:name="Copia_Controllo26_2"/>
      <w:bookmarkStart w:id="200" w:name="Copia_Controllo26_2"/>
      <w:bookmarkEnd w:id="200"/>
      <w:r>
        <w:rPr>
          <w:rFonts w:ascii="Calibri" w:hAnsi="Calibri"/>
          <w:sz w:val="20"/>
          <w:szCs w:val="20"/>
        </w:rPr>
      </w:r>
      <w:r>
        <w:rPr>
          <w:rFonts w:ascii="Calibri" w:hAnsi="Calibri"/>
          <w:sz w:val="20"/>
          <w:szCs w:val="20"/>
        </w:rPr>
        <w:fldChar w:fldCharType="end"/>
      </w:r>
      <w:bookmarkStart w:id="201" w:name="Copia_Copia_Controllo26_2_1"/>
      <w:bookmarkStart w:id="202" w:name="Copia_Copia_Copia_Controllo26_2_1_1"/>
      <w:bookmarkStart w:id="203" w:name="Copia_Copia_Copia_Controllo26_2_1_1"/>
      <w:bookmarkStart w:id="204" w:name="Copia_Copia_Controllo26_2_1"/>
      <w:bookmarkStart w:id="205" w:name="Copia_Controllo26_2"/>
      <w:bookmarkEnd w:id="201"/>
      <w:bookmarkEnd w:id="202"/>
      <w:bookmarkEnd w:id="203"/>
      <w:bookmarkEnd w:id="204"/>
      <w:bookmarkEnd w:id="205"/>
      <w:r>
        <w:rPr>
          <w:rFonts w:cs="Calibri" w:ascii="Calibri" w:hAnsi="Calibri"/>
          <w:sz w:val="20"/>
          <w:szCs w:val="20"/>
        </w:rPr>
        <w:t xml:space="preserve"> Che il Contratto Nazionale applicato ai propri dipendenti risulta essere ………………………………..e che il medesimo, essendo equivalente, assicura le medesime tutele economiche e normative ai lavoratori di quello indicato dalla stazione appaltante, esprimendo la disponibilità ad ogni verifica in tal senso, secondo quanto stabilito dal D. Lgs 36/2023;</w:t>
      </w:r>
    </w:p>
    <w:p>
      <w:pPr>
        <w:pStyle w:val="Normal"/>
        <w:ind w:left="318"/>
        <w:jc w:val="both"/>
        <w:rPr>
          <w:rFonts w:ascii="Calibri" w:hAnsi="Calibri" w:cs="Calibri"/>
          <w:sz w:val="20"/>
          <w:szCs w:val="20"/>
        </w:rPr>
      </w:pPr>
      <w:r>
        <w:rPr>
          <w:rFonts w:cs="Calibri" w:ascii="Calibri" w:hAnsi="Calibri"/>
          <w:sz w:val="20"/>
          <w:szCs w:val="20"/>
        </w:rPr>
      </w:r>
    </w:p>
    <w:p>
      <w:pPr>
        <w:pStyle w:val="Normal"/>
        <w:numPr>
          <w:ilvl w:val="0"/>
          <w:numId w:val="1"/>
        </w:numPr>
        <w:spacing w:before="0" w:after="200"/>
        <w:jc w:val="both"/>
        <w:rPr>
          <w:rFonts w:ascii="Calibri" w:hAnsi="Calibri" w:cs="Calibri"/>
          <w:sz w:val="20"/>
          <w:szCs w:val="20"/>
        </w:rPr>
      </w:pPr>
      <w:r>
        <w:fldChar w:fldCharType="begin">
          <w:ffData>
            <w:name w:val="Copia Controllo26 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06" w:name="Copia_Controllo26_3"/>
      <w:bookmarkStart w:id="207" w:name="Copia_Controllo26_3"/>
      <w:bookmarkEnd w:id="207"/>
      <w:r>
        <w:rPr>
          <w:rFonts w:ascii="Calibri" w:hAnsi="Calibri"/>
          <w:sz w:val="20"/>
          <w:szCs w:val="20"/>
        </w:rPr>
      </w:r>
      <w:r>
        <w:rPr>
          <w:rFonts w:ascii="Calibri" w:hAnsi="Calibri"/>
          <w:sz w:val="20"/>
          <w:szCs w:val="20"/>
        </w:rPr>
        <w:fldChar w:fldCharType="end"/>
      </w:r>
      <w:bookmarkStart w:id="208" w:name="Copia_Copia_Controllo26_3_1"/>
      <w:bookmarkStart w:id="209" w:name="Copia_Copia_Copia_Controllo26_3_1_1"/>
      <w:bookmarkStart w:id="210" w:name="Copia_Copia_Copia_Controllo26_3_1_1"/>
      <w:bookmarkStart w:id="211" w:name="Copia_Copia_Controllo26_3_1"/>
      <w:bookmarkStart w:id="212" w:name="Copia_Controllo26_3"/>
      <w:bookmarkEnd w:id="208"/>
      <w:bookmarkEnd w:id="209"/>
      <w:bookmarkEnd w:id="210"/>
      <w:bookmarkEnd w:id="211"/>
      <w:bookmarkEnd w:id="212"/>
      <w:r>
        <w:rPr>
          <w:rFonts w:cs="Calibri" w:ascii="Calibri" w:hAnsi="Calibri"/>
          <w:sz w:val="20"/>
          <w:szCs w:val="20"/>
        </w:rPr>
        <w:t xml:space="preserve"> 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pPr>
        <w:pStyle w:val="Normal"/>
        <w:tabs>
          <w:tab w:val="clear" w:pos="708"/>
          <w:tab w:val="left" w:pos="1068" w:leader="none"/>
        </w:tabs>
        <w:spacing w:before="120" w:after="120"/>
        <w:ind w:hanging="284" w:left="284"/>
        <w:jc w:val="center"/>
        <w:rPr>
          <w:rFonts w:ascii="Calibri" w:hAnsi="Calibri" w:cs="Calibri"/>
          <w:b/>
          <w:color w:val="002060"/>
          <w:sz w:val="20"/>
          <w:szCs w:val="20"/>
          <w:u w:val="single"/>
        </w:rPr>
      </w:pPr>
      <w:r>
        <w:rPr>
          <w:rFonts w:cs="Calibri" w:ascii="Calibri" w:hAnsi="Calibri"/>
          <w:b/>
          <w:color w:val="002060"/>
          <w:sz w:val="20"/>
          <w:szCs w:val="20"/>
          <w:u w:val="single"/>
        </w:rPr>
        <w:t xml:space="preserve">L) </w:t>
      </w:r>
      <w:r>
        <w:rPr>
          <w:rFonts w:cs="Calibri" w:ascii="Calibri" w:hAnsi="Calibri"/>
          <w:b/>
          <w:bCs/>
          <w:color w:val="002060"/>
          <w:spacing w:val="-4"/>
          <w:sz w:val="20"/>
          <w:szCs w:val="20"/>
          <w:u w:val="single"/>
        </w:rPr>
        <w:t>INDICAZIONE DEI RECAPITI, INDICAZIONI AI FINI DELLA VERIFICA REGOLARITÀ CONTRIBUTIVA</w:t>
      </w:r>
    </w:p>
    <w:p>
      <w:pPr>
        <w:pStyle w:val="Normal"/>
        <w:tabs>
          <w:tab w:val="clear" w:pos="708"/>
          <w:tab w:val="left" w:pos="1068" w:leader="none"/>
        </w:tabs>
        <w:spacing w:before="120" w:after="120"/>
        <w:ind w:hanging="284" w:left="284"/>
        <w:jc w:val="both"/>
        <w:rPr>
          <w:rFonts w:ascii="Calibri" w:hAnsi="Calibri" w:cs="Calibri"/>
          <w:b/>
          <w:sz w:val="20"/>
          <w:szCs w:val="20"/>
        </w:rPr>
      </w:pPr>
      <w:r>
        <w:rPr>
          <w:rFonts w:cs="Calibri" w:ascii="Calibri" w:hAnsi="Calibri"/>
          <w:b/>
          <w:bCs/>
          <w:sz w:val="20"/>
          <w:szCs w:val="20"/>
        </w:rPr>
        <w:t>1)</w:t>
      </w:r>
      <w:r>
        <w:rPr>
          <w:rFonts w:cs="Calibri" w:ascii="Calibri" w:hAnsi="Calibri"/>
          <w:sz w:val="20"/>
          <w:szCs w:val="20"/>
        </w:rPr>
        <w:t xml:space="preserve"> Ai fini della piena conoscenza ed efficacia delle comunicazioni:</w:t>
      </w:r>
    </w:p>
    <w:p>
      <w:pPr>
        <w:pStyle w:val="Normal"/>
        <w:ind w:left="283"/>
        <w:jc w:val="both"/>
        <w:rPr>
          <w:rFonts w:ascii="Calibri" w:hAnsi="Calibri" w:cs="Calibri"/>
          <w:sz w:val="20"/>
          <w:szCs w:val="20"/>
        </w:rPr>
      </w:pPr>
      <w:r>
        <w:fldChar w:fldCharType="begin">
          <w:ffData>
            <w:name w:val="Copia Controllo26 4"/>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13" w:name="Copia_Controllo26_4"/>
      <w:bookmarkStart w:id="214" w:name="Copia_Controllo26_4"/>
      <w:bookmarkEnd w:id="214"/>
      <w:r>
        <w:rPr>
          <w:rFonts w:ascii="Calibri" w:hAnsi="Calibri"/>
          <w:sz w:val="20"/>
          <w:szCs w:val="20"/>
        </w:rPr>
      </w:r>
      <w:r>
        <w:rPr>
          <w:rFonts w:ascii="Calibri" w:hAnsi="Calibri"/>
          <w:sz w:val="20"/>
          <w:szCs w:val="20"/>
        </w:rPr>
        <w:fldChar w:fldCharType="end"/>
      </w:r>
      <w:bookmarkStart w:id="215" w:name="Copia_Copia_Controllo26_4_1"/>
      <w:bookmarkStart w:id="216" w:name="Copia_Copia_Copia_Controllo26_4_1_1"/>
      <w:bookmarkStart w:id="217" w:name="Copia_Copia_Copia_Controllo26_4_1_1"/>
      <w:bookmarkStart w:id="218" w:name="Copia_Copia_Controllo26_4_1"/>
      <w:bookmarkStart w:id="219" w:name="Copia_Controllo26_4"/>
      <w:bookmarkEnd w:id="215"/>
      <w:bookmarkEnd w:id="216"/>
      <w:bookmarkEnd w:id="217"/>
      <w:bookmarkEnd w:id="218"/>
      <w:bookmarkEnd w:id="219"/>
      <w:r>
        <w:rPr>
          <w:rFonts w:cs="Calibri" w:ascii="Calibri" w:hAnsi="Calibri"/>
          <w:sz w:val="20"/>
          <w:szCs w:val="20"/>
        </w:rPr>
        <w:t xml:space="preserve"> quale </w:t>
      </w:r>
      <w:r>
        <w:rPr>
          <w:rFonts w:cs="Calibri" w:ascii="Calibri" w:hAnsi="Calibri"/>
          <w:b/>
          <w:caps/>
          <w:sz w:val="20"/>
          <w:szCs w:val="20"/>
        </w:rPr>
        <w:t>OPERATORE in forma singola</w:t>
      </w:r>
      <w:r>
        <w:rPr>
          <w:rFonts w:cs="Calibri" w:ascii="Calibri" w:hAnsi="Calibri"/>
          <w:sz w:val="20"/>
          <w:szCs w:val="20"/>
        </w:rPr>
        <w:t xml:space="preserve"> ovvero </w:t>
      </w:r>
      <w:r>
        <w:rPr>
          <w:rFonts w:cs="Calibri" w:ascii="Calibri" w:hAnsi="Calibri"/>
          <w:b/>
          <w:sz w:val="20"/>
          <w:szCs w:val="20"/>
        </w:rPr>
        <w:t xml:space="preserve">MANDATARIO </w:t>
      </w:r>
      <w:r>
        <w:rPr>
          <w:rFonts w:cs="Calibri" w:ascii="Calibri" w:hAnsi="Calibri"/>
          <w:sz w:val="20"/>
          <w:szCs w:val="20"/>
        </w:rPr>
        <w:t>di RTI:</w:t>
      </w:r>
    </w:p>
    <w:p>
      <w:pPr>
        <w:pStyle w:val="Normal"/>
        <w:ind w:hanging="340" w:left="283"/>
        <w:jc w:val="both"/>
        <w:rPr>
          <w:rFonts w:ascii="Calibri" w:hAnsi="Calibri" w:cs="Calibri"/>
          <w:sz w:val="20"/>
          <w:szCs w:val="20"/>
        </w:rPr>
      </w:pPr>
      <w:r>
        <w:rPr>
          <w:rFonts w:cs="Calibri" w:ascii="Calibri" w:hAnsi="Calibri"/>
          <w:sz w:val="20"/>
          <w:szCs w:val="20"/>
        </w:rPr>
      </w:r>
    </w:p>
    <w:tbl>
      <w:tblPr>
        <w:tblW w:w="9242" w:type="dxa"/>
        <w:jc w:val="left"/>
        <w:tblInd w:w="391" w:type="dxa"/>
        <w:tblLayout w:type="fixed"/>
        <w:tblCellMar>
          <w:top w:w="0" w:type="dxa"/>
          <w:left w:w="108" w:type="dxa"/>
          <w:bottom w:w="0" w:type="dxa"/>
          <w:right w:w="108" w:type="dxa"/>
        </w:tblCellMar>
        <w:tblLook w:val="04a0" w:firstRow="1" w:noVBand="1" w:lastRow="0" w:firstColumn="1" w:lastColumn="0" w:noHBand="0"/>
      </w:tblPr>
      <w:tblGrid>
        <w:gridCol w:w="414"/>
        <w:gridCol w:w="556"/>
        <w:gridCol w:w="54"/>
        <w:gridCol w:w="571"/>
        <w:gridCol w:w="916"/>
        <w:gridCol w:w="394"/>
        <w:gridCol w:w="676"/>
        <w:gridCol w:w="3685"/>
        <w:gridCol w:w="915"/>
        <w:gridCol w:w="208"/>
        <w:gridCol w:w="853"/>
      </w:tblGrid>
      <w:tr>
        <w:trPr/>
        <w:tc>
          <w:tcPr>
            <w:tcW w:w="414" w:type="dxa"/>
            <w:tcBorders/>
          </w:tcPr>
          <w:p>
            <w:pPr>
              <w:pStyle w:val="Normal"/>
              <w:spacing w:before="40" w:after="40"/>
              <w:jc w:val="both"/>
              <w:rPr>
                <w:rFonts w:ascii="Calibri" w:hAnsi="Calibri" w:cs="Calibri"/>
                <w:sz w:val="20"/>
                <w:szCs w:val="20"/>
              </w:rPr>
            </w:pPr>
            <w:r>
              <w:rPr>
                <w:rFonts w:cs="Calibri" w:ascii="Calibri" w:hAnsi="Calibri"/>
                <w:sz w:val="20"/>
                <w:szCs w:val="20"/>
              </w:rPr>
              <w:t>a)</w:t>
            </w:r>
          </w:p>
        </w:tc>
        <w:tc>
          <w:tcPr>
            <w:tcW w:w="8828" w:type="dxa"/>
            <w:gridSpan w:val="10"/>
            <w:tcBorders/>
          </w:tcPr>
          <w:p>
            <w:pPr>
              <w:pStyle w:val="Normal"/>
              <w:spacing w:before="40" w:after="40"/>
              <w:jc w:val="both"/>
              <w:rPr>
                <w:rFonts w:ascii="Calibri" w:hAnsi="Calibri" w:cs="Calibri"/>
                <w:sz w:val="20"/>
                <w:szCs w:val="20"/>
              </w:rPr>
            </w:pPr>
            <w:r>
              <w:rPr>
                <w:rFonts w:cs="Calibri" w:ascii="Calibri" w:hAnsi="Calibri"/>
                <w:sz w:val="20"/>
                <w:szCs w:val="20"/>
              </w:rPr>
              <w:t>di eleggere, ai fini della presente procedura, il proprio domicilio all’indirizzo:</w:t>
            </w:r>
          </w:p>
        </w:tc>
      </w:tr>
      <w:tr>
        <w:trPr/>
        <w:tc>
          <w:tcPr>
            <w:tcW w:w="970" w:type="dxa"/>
            <w:gridSpan w:val="2"/>
            <w:tcBorders/>
          </w:tcPr>
          <w:p>
            <w:pPr>
              <w:pStyle w:val="Normal"/>
              <w:spacing w:before="40" w:after="40"/>
              <w:jc w:val="right"/>
              <w:rPr>
                <w:rFonts w:ascii="Calibri" w:hAnsi="Calibri" w:cs="Calibri"/>
                <w:sz w:val="20"/>
                <w:szCs w:val="20"/>
              </w:rPr>
            </w:pPr>
            <w:r>
              <w:fldChar w:fldCharType="begin">
                <w:ffData>
                  <w:name w:val="Copia Controllo26 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20" w:name="Copia_Controllo26_5"/>
            <w:bookmarkStart w:id="221" w:name="Copia_Controllo26_5"/>
            <w:bookmarkEnd w:id="221"/>
            <w:r/>
            <w:r>
              <w:rPr>
                <w:rFonts w:ascii="Calibri" w:hAnsi="Calibri"/>
                <w:sz w:val="20"/>
                <w:szCs w:val="20"/>
              </w:rPr>
              <w:fldChar w:fldCharType="end"/>
            </w:r>
            <w:r>
              <w:rPr>
                <w:rFonts w:ascii="Calibri" w:hAnsi="Calibri"/>
                <w:sz w:val="20"/>
                <w:szCs w:val="20"/>
              </w:rPr>
            </w:r>
          </w:p>
        </w:tc>
        <w:tc>
          <w:tcPr>
            <w:tcW w:w="8272" w:type="dxa"/>
            <w:gridSpan w:val="9"/>
            <w:tcBorders/>
          </w:tcPr>
          <w:p>
            <w:pPr>
              <w:pStyle w:val="Normal"/>
              <w:spacing w:before="40" w:after="40"/>
              <w:jc w:val="both"/>
              <w:rPr>
                <w:rFonts w:ascii="Calibri" w:hAnsi="Calibri" w:cs="Calibri"/>
                <w:sz w:val="20"/>
                <w:szCs w:val="20"/>
              </w:rPr>
            </w:pPr>
            <w:r>
              <w:rPr>
                <w:rFonts w:cs="Calibri" w:ascii="Calibri" w:hAnsi="Calibri"/>
                <w:sz w:val="20"/>
                <w:szCs w:val="20"/>
              </w:rPr>
              <w:t>riportato all’inizio della presente dichiarazione;</w:t>
            </w:r>
          </w:p>
        </w:tc>
      </w:tr>
      <w:tr>
        <w:trPr/>
        <w:tc>
          <w:tcPr>
            <w:tcW w:w="970" w:type="dxa"/>
            <w:gridSpan w:val="2"/>
            <w:tcBorders/>
          </w:tcPr>
          <w:p>
            <w:pPr>
              <w:pStyle w:val="Normal"/>
              <w:spacing w:before="40" w:after="40"/>
              <w:jc w:val="right"/>
              <w:rPr>
                <w:rFonts w:ascii="Calibri" w:hAnsi="Calibri" w:cs="Calibri"/>
                <w:sz w:val="20"/>
                <w:szCs w:val="20"/>
              </w:rPr>
            </w:pPr>
            <w:r>
              <w:fldChar w:fldCharType="begin">
                <w:ffData>
                  <w:name w:val="Copia Controllo26 6"/>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22" w:name="Copia_Controllo26_6"/>
            <w:bookmarkStart w:id="223" w:name="Copia_Controllo26_6"/>
            <w:bookmarkEnd w:id="223"/>
            <w:r/>
            <w:r>
              <w:rPr>
                <w:rFonts w:ascii="Calibri" w:hAnsi="Calibri"/>
                <w:sz w:val="20"/>
                <w:szCs w:val="20"/>
              </w:rPr>
              <w:fldChar w:fldCharType="end"/>
            </w:r>
            <w:r>
              <w:rPr>
                <w:rFonts w:ascii="Calibri" w:hAnsi="Calibri"/>
                <w:sz w:val="20"/>
                <w:szCs w:val="20"/>
              </w:rPr>
            </w:r>
          </w:p>
        </w:tc>
        <w:tc>
          <w:tcPr>
            <w:tcW w:w="1541" w:type="dxa"/>
            <w:gridSpan w:val="3"/>
            <w:tcBorders/>
          </w:tcPr>
          <w:p>
            <w:pPr>
              <w:pStyle w:val="Normal"/>
              <w:spacing w:before="40" w:after="40"/>
              <w:jc w:val="both"/>
              <w:rPr>
                <w:rFonts w:ascii="Calibri" w:hAnsi="Calibri" w:cs="Calibri"/>
                <w:sz w:val="20"/>
                <w:szCs w:val="20"/>
              </w:rPr>
            </w:pPr>
            <w:r>
              <w:rPr>
                <w:rFonts w:cs="Calibri" w:ascii="Calibri" w:hAnsi="Calibri"/>
                <w:sz w:val="20"/>
                <w:szCs w:val="20"/>
              </w:rPr>
              <w:t>via/piazza/altro:</w:t>
            </w:r>
          </w:p>
        </w:tc>
        <w:tc>
          <w:tcPr>
            <w:tcW w:w="4755" w:type="dxa"/>
            <w:gridSpan w:val="3"/>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915" w:type="dxa"/>
            <w:tcBorders/>
          </w:tcPr>
          <w:p>
            <w:pPr>
              <w:pStyle w:val="Normal"/>
              <w:spacing w:before="40" w:after="40"/>
              <w:jc w:val="both"/>
              <w:rPr>
                <w:rFonts w:ascii="Calibri" w:hAnsi="Calibri" w:cs="Calibri"/>
                <w:sz w:val="20"/>
                <w:szCs w:val="20"/>
              </w:rPr>
            </w:pPr>
            <w:r>
              <w:rPr>
                <w:rFonts w:cs="Calibri" w:ascii="Calibri" w:hAnsi="Calibri"/>
                <w:sz w:val="20"/>
                <w:szCs w:val="20"/>
              </w:rPr>
              <w:t>numero:</w:t>
            </w:r>
          </w:p>
        </w:tc>
        <w:tc>
          <w:tcPr>
            <w:tcW w:w="1061" w:type="dxa"/>
            <w:gridSpan w:val="2"/>
            <w:tcBorders/>
          </w:tcPr>
          <w:p>
            <w:pPr>
              <w:pStyle w:val="Normal"/>
              <w:spacing w:before="40" w:after="40"/>
              <w:jc w:val="both"/>
              <w:rPr>
                <w:rFonts w:ascii="Calibri" w:hAnsi="Calibri" w:cs="Calibri"/>
                <w:sz w:val="20"/>
                <w:szCs w:val="20"/>
              </w:rPr>
            </w:pPr>
            <w:r>
              <w:rPr>
                <w:rFonts w:cs="Calibri" w:ascii="Calibri" w:hAnsi="Calibri"/>
                <w:sz w:val="20"/>
                <w:szCs w:val="20"/>
              </w:rPr>
            </w:r>
          </w:p>
        </w:tc>
      </w:tr>
      <w:tr>
        <w:trPr/>
        <w:tc>
          <w:tcPr>
            <w:tcW w:w="970" w:type="dxa"/>
            <w:gridSpan w:val="2"/>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625" w:type="dxa"/>
            <w:gridSpan w:val="2"/>
            <w:tcBorders/>
          </w:tcPr>
          <w:p>
            <w:pPr>
              <w:pStyle w:val="Normal"/>
              <w:spacing w:before="40" w:after="40"/>
              <w:jc w:val="both"/>
              <w:rPr>
                <w:rFonts w:ascii="Calibri" w:hAnsi="Calibri" w:cs="Calibri"/>
                <w:sz w:val="20"/>
                <w:szCs w:val="20"/>
              </w:rPr>
            </w:pPr>
            <w:r>
              <w:rPr>
                <w:rFonts w:cs="Calibri" w:ascii="Calibri" w:hAnsi="Calibri"/>
                <w:sz w:val="20"/>
                <w:szCs w:val="20"/>
              </w:rPr>
              <w:t>CAP:</w:t>
            </w:r>
          </w:p>
        </w:tc>
        <w:tc>
          <w:tcPr>
            <w:tcW w:w="1310" w:type="dxa"/>
            <w:gridSpan w:val="2"/>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676" w:type="dxa"/>
            <w:tcBorders/>
          </w:tcPr>
          <w:p>
            <w:pPr>
              <w:pStyle w:val="Normal"/>
              <w:spacing w:before="40" w:after="40"/>
              <w:jc w:val="both"/>
              <w:rPr>
                <w:rFonts w:ascii="Calibri" w:hAnsi="Calibri" w:cs="Calibri"/>
                <w:sz w:val="20"/>
                <w:szCs w:val="20"/>
              </w:rPr>
            </w:pPr>
            <w:r>
              <w:rPr>
                <w:rFonts w:cs="Calibri" w:ascii="Calibri" w:hAnsi="Calibri"/>
                <w:sz w:val="20"/>
                <w:szCs w:val="20"/>
              </w:rPr>
              <w:t>città:</w:t>
            </w:r>
          </w:p>
        </w:tc>
        <w:tc>
          <w:tcPr>
            <w:tcW w:w="3685" w:type="dxa"/>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1123" w:type="dxa"/>
            <w:gridSpan w:val="2"/>
            <w:tcBorders/>
          </w:tcPr>
          <w:p>
            <w:pPr>
              <w:pStyle w:val="Normal"/>
              <w:spacing w:before="40" w:after="40"/>
              <w:jc w:val="both"/>
              <w:rPr>
                <w:rFonts w:ascii="Calibri" w:hAnsi="Calibri" w:cs="Calibri"/>
                <w:sz w:val="20"/>
                <w:szCs w:val="20"/>
              </w:rPr>
            </w:pPr>
            <w:r>
              <w:rPr>
                <w:rFonts w:cs="Calibri" w:ascii="Calibri" w:hAnsi="Calibri"/>
                <w:sz w:val="20"/>
                <w:szCs w:val="20"/>
              </w:rPr>
              <w:t>provincia:</w:t>
            </w:r>
          </w:p>
        </w:tc>
        <w:tc>
          <w:tcPr>
            <w:tcW w:w="853" w:type="dxa"/>
            <w:tcBorders/>
          </w:tcPr>
          <w:p>
            <w:pPr>
              <w:pStyle w:val="Normal"/>
              <w:spacing w:before="40" w:after="40"/>
              <w:jc w:val="both"/>
              <w:rPr>
                <w:rFonts w:ascii="Calibri" w:hAnsi="Calibri" w:cs="Calibri"/>
                <w:sz w:val="20"/>
                <w:szCs w:val="20"/>
              </w:rPr>
            </w:pPr>
            <w:r>
              <w:rPr>
                <w:rFonts w:cs="Calibri" w:ascii="Calibri" w:hAnsi="Calibri"/>
                <w:sz w:val="20"/>
                <w:szCs w:val="20"/>
              </w:rPr>
            </w:r>
          </w:p>
        </w:tc>
      </w:tr>
      <w:tr>
        <w:trPr/>
        <w:tc>
          <w:tcPr>
            <w:tcW w:w="414" w:type="dxa"/>
            <w:tcBorders/>
          </w:tcPr>
          <w:p>
            <w:pPr>
              <w:pStyle w:val="Normal"/>
              <w:spacing w:before="40" w:after="40"/>
              <w:jc w:val="both"/>
              <w:rPr>
                <w:rFonts w:ascii="Calibri" w:hAnsi="Calibri" w:cs="Calibri"/>
                <w:sz w:val="20"/>
                <w:szCs w:val="20"/>
              </w:rPr>
            </w:pPr>
            <w:r>
              <w:rPr>
                <w:rFonts w:cs="Calibri" w:ascii="Calibri" w:hAnsi="Calibri"/>
                <w:sz w:val="20"/>
                <w:szCs w:val="20"/>
              </w:rPr>
              <w:t>b)</w:t>
            </w:r>
          </w:p>
        </w:tc>
        <w:tc>
          <w:tcPr>
            <w:tcW w:w="8828" w:type="dxa"/>
            <w:gridSpan w:val="10"/>
            <w:tcBorders/>
          </w:tcPr>
          <w:p>
            <w:pPr>
              <w:pStyle w:val="Normal"/>
              <w:spacing w:before="40" w:after="40"/>
              <w:jc w:val="both"/>
              <w:rPr>
                <w:rFonts w:ascii="Calibri" w:hAnsi="Calibri" w:cs="Calibri"/>
                <w:sz w:val="20"/>
                <w:szCs w:val="20"/>
              </w:rPr>
            </w:pPr>
            <w:r>
              <w:rPr>
                <w:rFonts w:cs="Calibri" w:ascii="Calibri" w:hAnsi="Calibri"/>
                <w:sz w:val="20"/>
                <w:szCs w:val="20"/>
              </w:rPr>
              <w:t>Indica il seguente indirizzo di posta elettronica certificata (PEC):</w:t>
            </w:r>
          </w:p>
        </w:tc>
      </w:tr>
      <w:tr>
        <w:trPr/>
        <w:tc>
          <w:tcPr>
            <w:tcW w:w="1024" w:type="dxa"/>
            <w:gridSpan w:val="3"/>
            <w:tcBorders>
              <w:bottom w:val="single"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8218" w:type="dxa"/>
            <w:gridSpan w:val="8"/>
            <w:tcBorders>
              <w:bottom w:val="single"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r>
      <w:tr>
        <w:trPr/>
        <w:tc>
          <w:tcPr>
            <w:tcW w:w="9242" w:type="dxa"/>
            <w:gridSpan w:val="11"/>
            <w:tcBorders>
              <w:top w:val="single"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t>autorizzando espressamente la stazione appaltante all’utilizzo di questo mezzo di comunicazione;</w:t>
            </w:r>
          </w:p>
        </w:tc>
      </w:tr>
      <w:tr>
        <w:trPr/>
        <w:tc>
          <w:tcPr>
            <w:tcW w:w="414" w:type="dxa"/>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8828" w:type="dxa"/>
            <w:gridSpan w:val="10"/>
            <w:tcBorders/>
          </w:tcPr>
          <w:p>
            <w:pPr>
              <w:pStyle w:val="Normal"/>
              <w:spacing w:before="40" w:after="40"/>
              <w:jc w:val="both"/>
              <w:rPr>
                <w:rFonts w:ascii="Calibri" w:hAnsi="Calibri" w:cs="Calibri"/>
                <w:sz w:val="20"/>
                <w:szCs w:val="20"/>
              </w:rPr>
            </w:pPr>
            <w:r>
              <w:rPr>
                <w:rFonts w:cs="Calibri" w:ascii="Calibri" w:hAnsi="Calibri"/>
                <w:sz w:val="20"/>
                <w:szCs w:val="20"/>
              </w:rPr>
            </w:r>
          </w:p>
        </w:tc>
      </w:tr>
    </w:tbl>
    <w:p>
      <w:pPr>
        <w:pStyle w:val="NoSpacing"/>
        <w:ind w:left="284"/>
        <w:rPr/>
      </w:pPr>
      <w:r>
        <w:fldChar w:fldCharType="begin">
          <w:ffData>
            <w:name w:val="Copia Controllo26 7"/>
            <w:enabled/>
            <w:calcOnExit w:val="0"/>
            <w:checkBox>
              <w:sizeAuto/>
            </w:checkBox>
          </w:ffData>
        </w:fldChar>
      </w:r>
      <w:r>
        <w:rPr>
          <w:rFonts w:ascii="Calibri" w:hAnsi="Calibri"/>
          <w:sz w:val="20"/>
        </w:rPr>
        <w:instrText xml:space="preserve"> FORMCHECKBOX </w:instrText>
      </w:r>
      <w:r>
        <w:rPr>
          <w:rFonts w:ascii="Calibri" w:hAnsi="Calibri"/>
          <w:sz w:val="20"/>
        </w:rPr>
        <w:fldChar w:fldCharType="separate"/>
      </w:r>
      <w:bookmarkStart w:id="224" w:name="Copia_Controllo26_7"/>
      <w:bookmarkStart w:id="225" w:name="Copia_Controllo26_7"/>
      <w:bookmarkEnd w:id="225"/>
      <w:r>
        <w:rPr>
          <w:rFonts w:ascii="Calibri" w:hAnsi="Calibri"/>
          <w:sz w:val="20"/>
        </w:rPr>
      </w:r>
      <w:r>
        <w:rPr>
          <w:rFonts w:ascii="Calibri" w:hAnsi="Calibri"/>
          <w:sz w:val="20"/>
        </w:rPr>
        <w:fldChar w:fldCharType="end"/>
      </w:r>
      <w:bookmarkStart w:id="226" w:name="Copia_Copia_Controllo26_7_1"/>
      <w:bookmarkStart w:id="227" w:name="Copia_Copia_Copia_Controllo26_7_1_1"/>
      <w:bookmarkStart w:id="228" w:name="Copia_Copia_Copia_Controllo26_7_1_1"/>
      <w:bookmarkStart w:id="229" w:name="Copia_Copia_Controllo26_7_1"/>
      <w:bookmarkStart w:id="230" w:name="Copia_Controllo26_7"/>
      <w:bookmarkEnd w:id="226"/>
      <w:bookmarkEnd w:id="227"/>
      <w:bookmarkEnd w:id="228"/>
      <w:bookmarkEnd w:id="229"/>
      <w:bookmarkEnd w:id="230"/>
      <w:r>
        <w:rPr/>
        <w:t xml:space="preserve"> </w:t>
      </w:r>
      <w:r>
        <w:rPr>
          <w:rFonts w:cs="Calibri" w:ascii="Calibri" w:hAnsi="Calibri"/>
          <w:sz w:val="20"/>
        </w:rPr>
        <w:t>quale MANDANTE di RTI di accettare che tutte le comunicazioni relative alla presente procedura siano inviate al mandatario all’indirizzo di posta elettronica certificata indicata dallo stesso mandatario;</w:t>
      </w:r>
    </w:p>
    <w:p>
      <w:pPr>
        <w:pStyle w:val="Normal"/>
        <w:ind w:hanging="340" w:left="283"/>
        <w:jc w:val="both"/>
        <w:rPr>
          <w:rFonts w:ascii="Calibri" w:hAnsi="Calibri" w:cs="Calibri"/>
          <w:sz w:val="20"/>
          <w:szCs w:val="20"/>
        </w:rPr>
      </w:pPr>
      <w:r>
        <w:rPr>
          <w:rFonts w:cs="Calibri" w:ascii="Calibri" w:hAnsi="Calibri"/>
          <w:sz w:val="20"/>
          <w:szCs w:val="20"/>
        </w:rPr>
      </w:r>
    </w:p>
    <w:p>
      <w:pPr>
        <w:pStyle w:val="NoSpacing"/>
        <w:jc w:val="both"/>
        <w:rPr>
          <w:rFonts w:ascii="Calibri" w:hAnsi="Calibri" w:cs="Calibri"/>
          <w:sz w:val="20"/>
        </w:rPr>
      </w:pPr>
      <w:r>
        <w:rPr>
          <w:rFonts w:cs="Calibri" w:ascii="Calibri" w:hAnsi="Calibri"/>
          <w:b/>
          <w:bCs/>
          <w:sz w:val="20"/>
        </w:rPr>
        <w:t>2)</w:t>
      </w:r>
      <w:r>
        <w:rPr/>
        <w:t xml:space="preserve"> </w:t>
      </w:r>
      <w:r>
        <w:rPr>
          <w:rFonts w:cs="Calibri" w:ascii="Calibri" w:hAnsi="Calibri"/>
          <w:sz w:val="20"/>
        </w:rPr>
        <w:t>Ai fini della acquisizione d’ufficio del DURC da parte della stazione appaltante (contraente), che il Codice Fiscale di questo operatore è quello riportato all’inizio della presente dichiarazione.</w:t>
      </w:r>
    </w:p>
    <w:p>
      <w:pPr>
        <w:pStyle w:val="NoSpacing"/>
        <w:jc w:val="both"/>
        <w:rPr>
          <w:rFonts w:ascii="Calibri" w:hAnsi="Calibri" w:cs="Calibri"/>
          <w:sz w:val="20"/>
        </w:rPr>
      </w:pPr>
      <w:r>
        <w:rPr>
          <w:rFonts w:cs="Calibri" w:ascii="Calibri" w:hAnsi="Calibri"/>
          <w:sz w:val="20"/>
        </w:rPr>
      </w:r>
    </w:p>
    <w:p>
      <w:pPr>
        <w:pStyle w:val="NoSpacing"/>
        <w:jc w:val="center"/>
        <w:rPr>
          <w:b/>
          <w:bCs/>
        </w:rPr>
      </w:pPr>
      <w:r>
        <w:rPr>
          <w:rFonts w:cs="Calibri" w:ascii="Calibri" w:hAnsi="Calibri"/>
          <w:b/>
          <w:bCs/>
          <w:sz w:val="20"/>
        </w:rPr>
        <w:t>INOLTRE, DICHIARA</w:t>
      </w:r>
    </w:p>
    <w:p>
      <w:pPr>
        <w:pStyle w:val="Normal"/>
        <w:widowControl w:val="false"/>
        <w:spacing w:before="120" w:after="120"/>
        <w:jc w:val="both"/>
        <w:rPr>
          <w:rFonts w:ascii="Calibri" w:hAnsi="Calibri" w:cs="Calibri"/>
          <w:sz w:val="20"/>
          <w:szCs w:val="20"/>
        </w:rPr>
      </w:pPr>
      <w:r>
        <w:fldChar w:fldCharType="begin">
          <w:ffData>
            <w:name w:val="Copia Controllo26 8"/>
            <w:enabled/>
            <w:calcOnExit w:val="0"/>
            <w:checkBox>
              <w:sizeAuto/>
            </w:checkBox>
          </w:ffData>
        </w:fldChar>
      </w:r>
      <w:r>
        <w:rPr>
          <w:rFonts w:ascii="Calibri" w:hAnsi="Calibri"/>
          <w:sz w:val="20"/>
        </w:rPr>
        <w:instrText xml:space="preserve"> FORMCHECKBOX </w:instrText>
      </w:r>
      <w:r>
        <w:rPr>
          <w:rFonts w:ascii="Calibri" w:hAnsi="Calibri"/>
          <w:sz w:val="20"/>
        </w:rPr>
        <w:fldChar w:fldCharType="separate"/>
      </w:r>
      <w:bookmarkStart w:id="231" w:name="Copia_Controllo26_8"/>
      <w:bookmarkStart w:id="232" w:name="Copia_Controllo26_8"/>
      <w:bookmarkEnd w:id="232"/>
      <w:r>
        <w:rPr>
          <w:rFonts w:ascii="Calibri" w:hAnsi="Calibri"/>
          <w:sz w:val="20"/>
        </w:rPr>
      </w:r>
      <w:r>
        <w:rPr>
          <w:rFonts w:ascii="Calibri" w:hAnsi="Calibri"/>
          <w:sz w:val="20"/>
        </w:rPr>
        <w:fldChar w:fldCharType="end"/>
      </w:r>
      <w:bookmarkStart w:id="233" w:name="Copia_Copia_Controllo26_8_1"/>
      <w:bookmarkStart w:id="234" w:name="Copia_Copia_Copia_Controllo26_8_1_1"/>
      <w:bookmarkStart w:id="235" w:name="Copia_Copia_Copia_Controllo26_8_1_1"/>
      <w:bookmarkStart w:id="236" w:name="Copia_Copia_Controllo26_8_1"/>
      <w:bookmarkStart w:id="237" w:name="Copia_Controllo26_8"/>
      <w:bookmarkEnd w:id="233"/>
      <w:bookmarkEnd w:id="234"/>
      <w:bookmarkEnd w:id="235"/>
      <w:bookmarkEnd w:id="236"/>
      <w:bookmarkEnd w:id="237"/>
      <w:r>
        <w:rPr/>
        <w:t xml:space="preserve"> </w:t>
      </w:r>
      <w:r>
        <w:rPr>
          <w:rFonts w:cs="Calibri" w:ascii="Calibri" w:hAnsi="Calibri"/>
          <w:sz w:val="20"/>
          <w:szCs w:val="20"/>
        </w:rPr>
        <w:t>Ai sensi del decreto legislativo 30 giugno 2003, n. 196 e ss.mm.ii.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pPr>
        <w:pStyle w:val="Normal"/>
        <w:widowControl w:val="false"/>
        <w:spacing w:before="120" w:after="120"/>
        <w:jc w:val="both"/>
        <w:rPr>
          <w:rFonts w:ascii="Calibri" w:hAnsi="Calibri" w:cs="Calibri"/>
          <w:sz w:val="20"/>
          <w:szCs w:val="20"/>
        </w:rPr>
      </w:pPr>
      <w:r>
        <w:fldChar w:fldCharType="begin">
          <w:ffData>
            <w:name w:val="Controllo4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38" w:name="Controllo41"/>
      <w:bookmarkStart w:id="239" w:name="Controllo41"/>
      <w:bookmarkEnd w:id="239"/>
      <w:r>
        <w:rPr>
          <w:rFonts w:ascii="Calibri" w:hAnsi="Calibri"/>
          <w:sz w:val="20"/>
          <w:szCs w:val="20"/>
        </w:rPr>
      </w:r>
      <w:r>
        <w:rPr>
          <w:rFonts w:ascii="Calibri" w:hAnsi="Calibri"/>
          <w:sz w:val="20"/>
          <w:szCs w:val="20"/>
        </w:rPr>
        <w:fldChar w:fldCharType="end"/>
      </w:r>
      <w:bookmarkStart w:id="240" w:name="Copia_Controllo41_1"/>
      <w:bookmarkStart w:id="241" w:name="Copia_Controllo41_1"/>
      <w:bookmarkEnd w:id="240"/>
      <w:bookmarkEnd w:id="241"/>
      <w:r>
        <w:rPr>
          <w:rFonts w:cs="Calibri" w:ascii="Calibri" w:hAnsi="Calibri"/>
          <w:sz w:val="20"/>
          <w:szCs w:val="20"/>
        </w:rPr>
        <w:t xml:space="preserve"> Dichiara di essere consapevole che, qualora affidatario del contratto, i pagamenti conseguenti all’esecuzione della fornitura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pPr>
        <w:pStyle w:val="Normal"/>
        <w:widowControl w:val="false"/>
        <w:spacing w:beforeAutospacing="1" w:afterAutospacing="1"/>
        <w:jc w:val="both"/>
        <w:rPr>
          <w:rFonts w:ascii="Calibri" w:hAnsi="Calibri" w:cs="Calibri"/>
          <w:sz w:val="20"/>
          <w:szCs w:val="20"/>
        </w:rPr>
      </w:pPr>
      <w:r>
        <w:fldChar w:fldCharType="begin">
          <w:ffData>
            <w:name w:val="Copia Copia Controllo41 1 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42" w:name="Copia_Copia_Controllo41_1_1"/>
      <w:bookmarkStart w:id="243" w:name="Copia_Copia_Controllo41_1_1"/>
      <w:bookmarkEnd w:id="243"/>
      <w:r>
        <w:rPr>
          <w:rFonts w:ascii="Calibri" w:hAnsi="Calibri"/>
          <w:sz w:val="20"/>
          <w:szCs w:val="20"/>
        </w:rPr>
      </w:r>
      <w:r>
        <w:rPr>
          <w:rFonts w:ascii="Calibri" w:hAnsi="Calibri"/>
          <w:sz w:val="20"/>
          <w:szCs w:val="20"/>
        </w:rPr>
        <w:fldChar w:fldCharType="end"/>
      </w:r>
      <w:bookmarkStart w:id="244" w:name="Copia_Copia_Controllo41_1_1"/>
      <w:bookmarkStart w:id="245" w:name="Copia_Copia_Copia_Controllo41_1_1_2"/>
      <w:bookmarkStart w:id="246" w:name="Copia_Copia_Copia_Controllo41_1_1_1"/>
      <w:bookmarkStart w:id="247" w:name="Copia_Copia_Copia_Controllo41_1_1_1"/>
      <w:bookmarkStart w:id="248" w:name="Copia_Copia_Controllo41_1_1"/>
      <w:bookmarkEnd w:id="244"/>
      <w:bookmarkEnd w:id="245"/>
      <w:bookmarkEnd w:id="246"/>
      <w:bookmarkEnd w:id="247"/>
      <w:bookmarkEnd w:id="248"/>
      <w:r>
        <w:rPr>
          <w:rFonts w:cs="Calibri" w:ascii="Calibri" w:hAnsi="Calibri"/>
          <w:sz w:val="20"/>
          <w:szCs w:val="20"/>
        </w:rPr>
        <w:t xml:space="preserve"> 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pPr>
        <w:pStyle w:val="Normal"/>
        <w:widowControl w:val="false"/>
        <w:spacing w:before="120" w:after="120"/>
        <w:jc w:val="both"/>
        <w:rPr>
          <w:rFonts w:ascii="Calibri" w:hAnsi="Calibri" w:cs="Calibri"/>
          <w:sz w:val="20"/>
          <w:szCs w:val="20"/>
        </w:rPr>
      </w:pPr>
      <w:r>
        <w:rPr>
          <w:rFonts w:cs="Calibri" w:ascii="Calibri" w:hAnsi="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è sottoscritta in data………………….</w:t>
      </w:r>
    </w:p>
    <w:p>
      <w:pPr>
        <w:pStyle w:val="Normal"/>
        <w:spacing w:before="60" w:after="60"/>
        <w:jc w:val="center"/>
        <w:rPr>
          <w:rFonts w:ascii="Calibri" w:hAnsi="Calibri" w:cs="Calibri"/>
          <w:i/>
          <w:sz w:val="20"/>
          <w:szCs w:val="20"/>
        </w:rPr>
      </w:pPr>
      <w:r>
        <w:rPr>
          <w:rFonts w:cs="Calibri" w:ascii="Calibri" w:hAnsi="Calibri"/>
          <w:i/>
          <w:sz w:val="20"/>
          <w:szCs w:val="20"/>
        </w:rPr>
      </w:r>
    </w:p>
    <w:p>
      <w:pPr>
        <w:pStyle w:val="Normal"/>
        <w:spacing w:before="60" w:after="60"/>
        <w:jc w:val="center"/>
        <w:rPr>
          <w:rFonts w:ascii="Calibri" w:hAnsi="Calibri" w:cs="Calibri"/>
          <w:i/>
          <w:sz w:val="20"/>
          <w:szCs w:val="20"/>
        </w:rPr>
      </w:pPr>
      <w:r>
        <w:rPr>
          <w:rFonts w:cs="Calibri" w:ascii="Calibri" w:hAnsi="Calibri"/>
          <w:i/>
          <w:sz w:val="20"/>
          <w:szCs w:val="20"/>
        </w:rPr>
        <w:t xml:space="preserve">(firma digitale del legale rappresentante dell’operatore) </w:t>
      </w:r>
      <w:r>
        <w:rPr>
          <w:rStyle w:val="FootnoteReference"/>
          <w:rFonts w:cs="Calibri" w:ascii="Calibri" w:hAnsi="Calibri"/>
          <w:i/>
          <w:sz w:val="20"/>
          <w:szCs w:val="20"/>
          <w:vertAlign w:val="superscript"/>
        </w:rPr>
        <w:footnoteReference w:id="28"/>
      </w:r>
    </w:p>
    <w:p>
      <w:pPr>
        <w:pStyle w:val="Normal"/>
        <w:spacing w:before="40" w:after="40"/>
        <w:ind w:firstLine="5245"/>
        <w:jc w:val="center"/>
        <w:rPr>
          <w:rFonts w:ascii="Calibri" w:hAnsi="Calibri" w:cs="Calibri"/>
          <w:i/>
          <w:sz w:val="20"/>
          <w:szCs w:val="20"/>
        </w:rPr>
      </w:pPr>
      <w:r>
        <w:rPr>
          <w:rFonts w:cs="Calibri" w:ascii="Calibri" w:hAnsi="Calibri"/>
          <w:i/>
          <w:sz w:val="20"/>
          <w:szCs w:val="20"/>
        </w:rPr>
      </w:r>
    </w:p>
    <w:p>
      <w:pPr>
        <w:pStyle w:val="Normal"/>
        <w:spacing w:before="40" w:after="40"/>
        <w:jc w:val="center"/>
        <w:rPr>
          <w:rFonts w:ascii="Calibri" w:hAnsi="Calibri" w:cs="Calibri"/>
          <w:i/>
          <w:sz w:val="20"/>
          <w:szCs w:val="20"/>
        </w:rPr>
      </w:pPr>
      <w:r>
        <w:rPr>
          <w:rFonts w:cs="Calibri" w:ascii="Calibri" w:hAnsi="Calibri"/>
          <w:i/>
          <w:sz w:val="20"/>
          <w:szCs w:val="20"/>
        </w:rPr>
        <w:t>_____________________________________________________________</w:t>
      </w:r>
    </w:p>
    <w:sectPr>
      <w:footnotePr>
        <w:numFmt w:val="decimal"/>
      </w:footnotePr>
      <w:type w:val="nextPage"/>
      <w:pgSz w:w="11906" w:h="16838"/>
      <w:pgMar w:left="1134" w:right="1133" w:gutter="0" w:header="0" w:top="1135"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mic Sans MS">
    <w:charset w:val="00"/>
    <w:family w:val="roman"/>
    <w:pitch w:val="variable"/>
  </w:font>
  <w:font w:name="Garamond">
    <w:charset w:val="00"/>
    <w:family w:val="roman"/>
    <w:pitch w:val="variable"/>
  </w:font>
  <w:font w:name="Calibri">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 w:name="Arial Unicode MS">
    <w:charset w:val="00"/>
    <w:family w:val="roman"/>
    <w:pitch w:val="variable"/>
  </w:font>
  <w:font w:name="Wingdings">
    <w:charset w:val="00"/>
    <w:family w:val="roman"/>
    <w:pitch w:val="variable"/>
  </w:font>
  <w:font w:name="Wingdings">
    <w:charset w:val="02"/>
    <w:family w:val="roman"/>
    <w:pitch w:val="variable"/>
  </w:font>
  <w:font w:name="Wingdings">
    <w:charset w:val="02"/>
    <w:family w:val="auto"/>
    <w:pitch w:val="variable"/>
  </w:font>
  <w:font w:name="Courier New">
    <w:charset w:val="01"/>
    <w:family w:val="modern"/>
    <w:pitch w:val="fixed"/>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sz w:val="16"/>
          <w:szCs w:val="16"/>
        </w:rPr>
      </w:pPr>
      <w:r>
        <w:rPr>
          <w:rStyle w:val="Caratterinotaapidipagina"/>
        </w:rPr>
        <w:footnoteRef/>
      </w:r>
      <w:r>
        <w:rPr>
          <w:sz w:val="16"/>
          <w:szCs w:val="16"/>
        </w:rPr>
        <w:t xml:space="preserve"> </w:t>
      </w:r>
      <w:r>
        <w:rPr>
          <w:sz w:val="16"/>
          <w:szCs w:val="16"/>
        </w:rPr>
        <w:t>Indicare la carica o la qualifica del dichiarante</w:t>
      </w:r>
    </w:p>
  </w:footnote>
  <w:footnote w:id="3">
    <w:p>
      <w:pPr>
        <w:pStyle w:val="FootnoteText"/>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NB: Ai sensi dell’articolo 96 commi 7, 8 e 9 del D.lgs. 36/2023:</w:t>
      </w:r>
    </w:p>
    <w:p>
      <w:pPr>
        <w:pStyle w:val="FootnoteText"/>
        <w:ind w:left="142"/>
        <w:jc w:val="both"/>
        <w:rPr>
          <w:rFonts w:ascii="Calibri" w:hAnsi="Calibri" w:cs="Calibri"/>
          <w:sz w:val="16"/>
          <w:szCs w:val="16"/>
        </w:rPr>
      </w:pPr>
      <w:r>
        <w:rPr>
          <w:rFonts w:cs="Calibri" w:ascii="Calibri" w:hAnsi="Calibri"/>
          <w:sz w:val="16"/>
          <w:szCs w:val="16"/>
        </w:rPr>
        <w:t>7. Un operatore economico escluso con sentenza definitiva dalla partecipazione alle procedure di appalto o di concessione non può avvalersi della possibilità prevista dai commi 2, 3, 4, 5 e 6 nel corso del periodo di esclusione derivante da tale sentenza.</w:t>
      </w:r>
    </w:p>
    <w:p>
      <w:pPr>
        <w:pStyle w:val="FootnoteText"/>
        <w:ind w:left="142"/>
        <w:jc w:val="both"/>
        <w:rPr>
          <w:rFonts w:ascii="Calibri" w:hAnsi="Calibri" w:cs="Calibri"/>
          <w:sz w:val="16"/>
          <w:szCs w:val="16"/>
        </w:rPr>
      </w:pPr>
      <w:r>
        <w:rPr>
          <w:rFonts w:cs="Calibri" w:ascii="Calibri" w:hAnsi="Calibri"/>
          <w:sz w:val="16"/>
          <w:szCs w:val="16"/>
        </w:rPr>
        <w:t>8. Se la sentenza penale di condanna definitiva non fissa la durata della pena accessoria della incapacità di contrattare con la pubblica amministrazione, la condanna produce effetto escludente dalle procedure d’appalto:</w:t>
      </w:r>
    </w:p>
    <w:p>
      <w:pPr>
        <w:pStyle w:val="FootnoteText"/>
        <w:ind w:left="142"/>
        <w:jc w:val="both"/>
        <w:rPr>
          <w:rFonts w:ascii="Calibri" w:hAnsi="Calibri" w:cs="Calibri"/>
          <w:sz w:val="16"/>
          <w:szCs w:val="16"/>
        </w:rPr>
      </w:pPr>
      <w:r>
        <w:rPr>
          <w:rFonts w:cs="Calibri" w:ascii="Calibri" w:hAnsi="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pPr>
        <w:pStyle w:val="FootnoteText"/>
        <w:ind w:left="142"/>
        <w:jc w:val="both"/>
        <w:rPr>
          <w:rFonts w:ascii="Calibri" w:hAnsi="Calibri" w:cs="Calibri"/>
          <w:sz w:val="16"/>
          <w:szCs w:val="16"/>
        </w:rPr>
      </w:pPr>
      <w:r>
        <w:rPr>
          <w:rFonts w:cs="Calibri" w:ascii="Calibri" w:hAnsi="Calibri"/>
          <w:sz w:val="16"/>
          <w:szCs w:val="16"/>
        </w:rPr>
        <w:t>b) per un periodo pari a sette anni nei casi previsti dall'articolo 317-bis, primo comma, secondo periodo, del codice penale, salvo che sia intervenuta riabilitazione;</w:t>
      </w:r>
    </w:p>
    <w:p>
      <w:pPr>
        <w:pStyle w:val="FootnoteText"/>
        <w:ind w:left="142"/>
        <w:jc w:val="both"/>
        <w:rPr>
          <w:rFonts w:ascii="Calibri" w:hAnsi="Calibri" w:cs="Calibri"/>
          <w:sz w:val="16"/>
          <w:szCs w:val="16"/>
        </w:rPr>
      </w:pPr>
      <w:r>
        <w:rPr>
          <w:rFonts w:cs="Calibri" w:ascii="Calibri" w:hAnsi="Calibri"/>
          <w:sz w:val="16"/>
          <w:szCs w:val="16"/>
        </w:rPr>
        <w:t>c) per un periodo pari a cinque anni nei casi diversi da quelli di cui alle lettere a) e b), salvo che sia intervenuta riabilitazione.</w:t>
      </w:r>
    </w:p>
    <w:p>
      <w:pPr>
        <w:pStyle w:val="FootnoteText"/>
        <w:ind w:left="142"/>
        <w:jc w:val="both"/>
        <w:rPr>
          <w:rFonts w:ascii="Calibri" w:hAnsi="Calibri" w:cs="Calibri"/>
          <w:sz w:val="16"/>
          <w:szCs w:val="16"/>
        </w:rPr>
      </w:pPr>
      <w:r>
        <w:rPr>
          <w:rFonts w:cs="Calibri" w:ascii="Calibri" w:hAnsi="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4">
    <w:p>
      <w:pPr>
        <w:pStyle w:val="FootnoteText"/>
        <w:jc w:val="both"/>
        <w:rPr>
          <w:rFonts w:ascii="Calibri" w:hAnsi="Calibri" w:cs="Calibri"/>
          <w:sz w:val="16"/>
          <w:szCs w:val="16"/>
        </w:rPr>
      </w:pPr>
      <w:r>
        <w:rPr>
          <w:rStyle w:val="Caratterinotaapidipagina"/>
        </w:rPr>
        <w:footnoteRef/>
      </w:r>
      <w:r>
        <w:rPr/>
        <w:t xml:space="preserve"> </w:t>
      </w:r>
      <w:r>
        <w:rPr>
          <w:rFonts w:cs="Calibri" w:ascii="Calibri" w:hAnsi="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5">
    <w:p>
      <w:pPr>
        <w:pStyle w:val="FootnoteText"/>
        <w:jc w:val="both"/>
        <w:rPr>
          <w:rFonts w:ascii="Calibri" w:hAnsi="Calibri" w:cs="Calibri"/>
          <w:sz w:val="16"/>
          <w:szCs w:val="16"/>
        </w:rPr>
      </w:pPr>
      <w:r>
        <w:rPr>
          <w:rStyle w:val="Caratterinotaapidipagina"/>
        </w:rPr>
        <w:footnoteRef/>
      </w:r>
      <w:r>
        <w:rPr/>
        <w:t xml:space="preserve"> </w:t>
      </w:r>
      <w:r>
        <w:rPr>
          <w:rFonts w:cs="Calibri" w:ascii="Calibri" w:hAnsi="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6">
    <w:p>
      <w:pPr>
        <w:pStyle w:val="FootnoteText"/>
        <w:jc w:val="both"/>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7">
    <w:p>
      <w:pPr>
        <w:pStyle w:val="FootnoteText"/>
        <w:jc w:val="both"/>
        <w:rPr>
          <w:rFonts w:ascii="Calibri" w:hAnsi="Calibri" w:cs="Calibri"/>
          <w:sz w:val="14"/>
          <w:szCs w:val="14"/>
        </w:rPr>
      </w:pPr>
      <w:r>
        <w:rPr>
          <w:rStyle w:val="Caratterinotaapidipagina"/>
        </w:rPr>
        <w:footnoteRef/>
      </w:r>
      <w:r>
        <w:rPr>
          <w:rFonts w:cs="Calibri" w:ascii="Calibri" w:hAnsi="Calibri"/>
          <w:sz w:val="16"/>
          <w:szCs w:val="16"/>
        </w:rPr>
        <w:t xml:space="preserve"> </w:t>
      </w:r>
      <w:r>
        <w:rPr>
          <w:rFonts w:cs="Calibri" w:ascii="Calibri" w:hAnsi="Calibri"/>
          <w:sz w:val="14"/>
          <w:szCs w:val="14"/>
        </w:rPr>
        <w:t>Ai sensi dell’articolo 95 comma 10 la causa di esclusione rileva:</w:t>
      </w:r>
    </w:p>
    <w:p>
      <w:pPr>
        <w:pStyle w:val="FootnoteText"/>
        <w:ind w:left="284"/>
        <w:jc w:val="both"/>
        <w:rPr>
          <w:rFonts w:ascii="Calibri" w:hAnsi="Calibri" w:cs="Calibri"/>
          <w:sz w:val="14"/>
          <w:szCs w:val="14"/>
        </w:rPr>
      </w:pPr>
      <w:r>
        <w:rPr>
          <w:rFonts w:cs="Calibri" w:ascii="Calibri" w:hAnsi="Calibri"/>
          <w:sz w:val="14"/>
          <w:szCs w:val="14"/>
        </w:rPr>
        <w:t>a) per tre anni decorrenti dalla commissione del fatto, nel caso di cui all’articolo 95, comma 1, lettera a);</w:t>
      </w:r>
    </w:p>
  </w:footnote>
  <w:footnote w:id="8">
    <w:p>
      <w:pPr>
        <w:pStyle w:val="FootnoteText"/>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4"/>
          <w:szCs w:val="14"/>
        </w:rPr>
        <w:t>Ai sensi dell’articolo 95 comma 10 la causa di esclusione rileva per la sola gara cui la condotta si riferisce.</w:t>
      </w:r>
    </w:p>
  </w:footnote>
  <w:footnote w:id="9">
    <w:p>
      <w:pPr>
        <w:pStyle w:val="FootnoteText"/>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4"/>
          <w:szCs w:val="14"/>
        </w:rPr>
        <w:t>Ai sensi dell’articolo 95 comma 10 la causa di esclusione rileva per la sola gara cui la condotta si riferisce.</w:t>
      </w:r>
    </w:p>
  </w:footnote>
  <w:footnote w:id="10">
    <w:p>
      <w:pPr>
        <w:pStyle w:val="FootnoteText"/>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4"/>
          <w:szCs w:val="14"/>
        </w:rPr>
        <w:t>Ai sensi dell’articolo 95 comma 10 la causa di esclusione rileva per la sola gara cui la condotta si riferisce.</w:t>
      </w:r>
    </w:p>
  </w:footnote>
  <w:footnote w:id="11">
    <w:p>
      <w:pPr>
        <w:pStyle w:val="FootnoteText"/>
        <w:jc w:val="both"/>
        <w:rPr>
          <w:rFonts w:ascii="Calibri" w:hAnsi="Calibri" w:cs="Calibri"/>
          <w:i/>
          <w:iCs/>
          <w:sz w:val="14"/>
          <w:szCs w:val="14"/>
        </w:rPr>
      </w:pPr>
      <w:r>
        <w:rPr>
          <w:rStyle w:val="Caratterinotaapidipagina"/>
        </w:rPr>
        <w:footnoteRef/>
      </w:r>
      <w:r>
        <w:rPr>
          <w:i/>
          <w:iCs/>
        </w:rPr>
        <w:t xml:space="preserve"> </w:t>
      </w:r>
      <w:r>
        <w:rPr>
          <w:rFonts w:cs="Calibri" w:ascii="Calibri" w:hAnsi="Calibri"/>
          <w:i/>
          <w:iCs/>
          <w:sz w:val="14"/>
          <w:szCs w:val="14"/>
        </w:rPr>
        <w:t>All’articolo 98 sono indicati, in modo tassativo, i gravi illeciti professionali, nonché i mezzi adeguati a dimostrare i medesimi. Si riporta l’articolo 98.</w:t>
      </w:r>
    </w:p>
    <w:p>
      <w:pPr>
        <w:pStyle w:val="FootnoteText"/>
        <w:ind w:left="142"/>
        <w:jc w:val="both"/>
        <w:rPr>
          <w:rFonts w:ascii="Calibri" w:hAnsi="Calibri" w:cs="Calibri"/>
          <w:i/>
          <w:iCs/>
          <w:sz w:val="14"/>
          <w:szCs w:val="14"/>
        </w:rPr>
      </w:pPr>
      <w:r>
        <w:rPr>
          <w:rFonts w:cs="Calibri" w:ascii="Calibri" w:hAnsi="Calibri"/>
          <w:i/>
          <w:iCs/>
          <w:sz w:val="14"/>
          <w:szCs w:val="14"/>
        </w:rPr>
        <w:t>1. L’illecito professionale grave rileva solo se compiuto dall’operatore economico offerente, salvo quanto previsto dal comma 3, lettere g) ed h).</w:t>
      </w:r>
    </w:p>
    <w:p>
      <w:pPr>
        <w:pStyle w:val="FootnoteText"/>
        <w:ind w:left="142"/>
        <w:jc w:val="both"/>
        <w:rPr>
          <w:rFonts w:ascii="Calibri" w:hAnsi="Calibri" w:cs="Calibri"/>
          <w:i/>
          <w:iCs/>
          <w:sz w:val="14"/>
          <w:szCs w:val="14"/>
        </w:rPr>
      </w:pPr>
      <w:r>
        <w:rPr>
          <w:rFonts w:cs="Calibri" w:ascii="Calibri" w:hAnsi="Calibri"/>
          <w:i/>
          <w:iCs/>
          <w:sz w:val="14"/>
          <w:szCs w:val="14"/>
        </w:rPr>
        <w:t>2. L’esclusione di un operatore economico ai sensi dell’articolo 95, comma 1, lettera e) è disposta e comunicata dalla stazione appaltante quando ricorrono tutte le seguenti condizioni:</w:t>
      </w:r>
    </w:p>
    <w:p>
      <w:pPr>
        <w:pStyle w:val="FootnoteText"/>
        <w:ind w:left="142"/>
        <w:jc w:val="both"/>
        <w:rPr>
          <w:rFonts w:ascii="Calibri" w:hAnsi="Calibri" w:cs="Calibri"/>
          <w:i/>
          <w:iCs/>
          <w:sz w:val="14"/>
          <w:szCs w:val="14"/>
        </w:rPr>
      </w:pPr>
      <w:r>
        <w:rPr>
          <w:rFonts w:cs="Calibri" w:ascii="Calibri" w:hAnsi="Calibri"/>
          <w:i/>
          <w:iCs/>
          <w:sz w:val="14"/>
          <w:szCs w:val="14"/>
        </w:rPr>
        <w:t>a) elementi sufficienti ad integrare il grave illecito professionale;</w:t>
      </w:r>
    </w:p>
    <w:p>
      <w:pPr>
        <w:pStyle w:val="FootnoteText"/>
        <w:ind w:left="142"/>
        <w:jc w:val="both"/>
        <w:rPr>
          <w:rFonts w:ascii="Calibri" w:hAnsi="Calibri" w:cs="Calibri"/>
          <w:i/>
          <w:iCs/>
          <w:sz w:val="14"/>
          <w:szCs w:val="14"/>
        </w:rPr>
      </w:pPr>
      <w:r>
        <w:rPr>
          <w:rFonts w:cs="Calibri" w:ascii="Calibri" w:hAnsi="Calibri"/>
          <w:i/>
          <w:iCs/>
          <w:sz w:val="14"/>
          <w:szCs w:val="14"/>
        </w:rPr>
        <w:t>b) idoneità del grave illecito professionale ad incidere sull’affidabilità e integrità dell’operatore;</w:t>
      </w:r>
    </w:p>
    <w:p>
      <w:pPr>
        <w:pStyle w:val="FootnoteText"/>
        <w:ind w:left="142"/>
        <w:jc w:val="both"/>
        <w:rPr>
          <w:rFonts w:ascii="Calibri" w:hAnsi="Calibri" w:cs="Calibri"/>
          <w:i/>
          <w:iCs/>
          <w:sz w:val="14"/>
          <w:szCs w:val="14"/>
        </w:rPr>
      </w:pPr>
      <w:r>
        <w:rPr>
          <w:rFonts w:cs="Calibri" w:ascii="Calibri" w:hAnsi="Calibri"/>
          <w:i/>
          <w:iCs/>
          <w:sz w:val="14"/>
          <w:szCs w:val="14"/>
        </w:rPr>
        <w:t>c) adeguati mezzi di prova di cui al comma 6.</w:t>
      </w:r>
    </w:p>
    <w:p>
      <w:pPr>
        <w:pStyle w:val="FootnoteText"/>
        <w:ind w:left="142"/>
        <w:jc w:val="both"/>
        <w:rPr>
          <w:rFonts w:ascii="Calibri" w:hAnsi="Calibri" w:cs="Calibri"/>
          <w:i/>
          <w:iCs/>
          <w:sz w:val="14"/>
          <w:szCs w:val="14"/>
        </w:rPr>
      </w:pPr>
      <w:r>
        <w:rPr>
          <w:rFonts w:cs="Calibri" w:ascii="Calibri" w:hAnsi="Calibri"/>
          <w:i/>
          <w:iCs/>
          <w:sz w:val="14"/>
          <w:szCs w:val="14"/>
        </w:rPr>
        <w:t>3. L’illecito professionale si può desumere al verificarsi di almeno uno dei seguenti elementi:</w:t>
      </w:r>
    </w:p>
    <w:p>
      <w:pPr>
        <w:pStyle w:val="FootnoteText"/>
        <w:ind w:left="142"/>
        <w:jc w:val="both"/>
        <w:rPr>
          <w:rFonts w:ascii="Calibri" w:hAnsi="Calibri" w:cs="Calibri"/>
          <w:i/>
          <w:iCs/>
          <w:sz w:val="14"/>
          <w:szCs w:val="14"/>
        </w:rPr>
      </w:pPr>
      <w:r>
        <w:rPr>
          <w:rFonts w:cs="Calibri" w:ascii="Calibri" w:hAnsi="Calibri"/>
          <w:i/>
          <w:iCs/>
          <w:sz w:val="14"/>
          <w:szCs w:val="14"/>
        </w:rPr>
        <w:t>a) sanzione esecutiva irrogata dall’Autorità garante della concorrenza e del mercato o da altra autorità di settore, rilevante in relazione all’oggetto specifico dell’appalto;</w:t>
      </w:r>
    </w:p>
    <w:p>
      <w:pPr>
        <w:pStyle w:val="FootnoteText"/>
        <w:ind w:left="142"/>
        <w:jc w:val="both"/>
        <w:rPr>
          <w:rFonts w:ascii="Calibri" w:hAnsi="Calibri" w:cs="Calibri"/>
          <w:i/>
          <w:iCs/>
          <w:sz w:val="14"/>
          <w:szCs w:val="14"/>
        </w:rPr>
      </w:pPr>
      <w:r>
        <w:rPr>
          <w:rFonts w:cs="Calibri" w:ascii="Calibri" w:hAnsi="Calibri"/>
          <w:i/>
          <w:iCs/>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pPr>
        <w:pStyle w:val="FootnoteText"/>
        <w:ind w:left="142"/>
        <w:jc w:val="both"/>
        <w:rPr>
          <w:rFonts w:ascii="Calibri" w:hAnsi="Calibri" w:cs="Calibri"/>
          <w:i/>
          <w:iCs/>
          <w:sz w:val="14"/>
          <w:szCs w:val="14"/>
        </w:rPr>
      </w:pPr>
      <w:r>
        <w:rPr>
          <w:rFonts w:cs="Calibri" w:ascii="Calibri" w:hAnsi="Calibri"/>
          <w:i/>
          <w:iCs/>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pPr>
        <w:pStyle w:val="FootnoteText"/>
        <w:ind w:left="142"/>
        <w:jc w:val="both"/>
        <w:rPr>
          <w:rFonts w:ascii="Calibri" w:hAnsi="Calibri" w:cs="Calibri"/>
          <w:i/>
          <w:iCs/>
          <w:sz w:val="14"/>
          <w:szCs w:val="14"/>
        </w:rPr>
      </w:pPr>
      <w:r>
        <w:rPr>
          <w:rFonts w:cs="Calibri" w:ascii="Calibri" w:hAnsi="Calibri"/>
          <w:i/>
          <w:iCs/>
          <w:sz w:val="14"/>
          <w:szCs w:val="14"/>
        </w:rPr>
        <w:t>d) condotta dell'operatore economico che abbia commesso grave inadempimento nei confronti di uno o più subappaltatori;</w:t>
      </w:r>
    </w:p>
    <w:p>
      <w:pPr>
        <w:pStyle w:val="FootnoteText"/>
        <w:ind w:left="142"/>
        <w:jc w:val="both"/>
        <w:rPr>
          <w:rFonts w:ascii="Calibri" w:hAnsi="Calibri" w:cs="Calibri"/>
          <w:i/>
          <w:iCs/>
          <w:sz w:val="14"/>
          <w:szCs w:val="14"/>
        </w:rPr>
      </w:pPr>
      <w:r>
        <w:rPr>
          <w:rFonts w:cs="Calibri" w:ascii="Calibri" w:hAnsi="Calibri"/>
          <w:i/>
          <w:iCs/>
          <w:sz w:val="14"/>
          <w:szCs w:val="14"/>
        </w:rPr>
        <w:t>e) condotta dell'operatore economico che abbia violato il divieto di intestazione fiduciaria di cui all'articolo 17 della legge 19 marzo 1990, n. 55, laddove la violazione non sia stata rimossa;</w:t>
      </w:r>
    </w:p>
    <w:p>
      <w:pPr>
        <w:pStyle w:val="FootnoteText"/>
        <w:ind w:left="142"/>
        <w:jc w:val="both"/>
        <w:rPr>
          <w:rFonts w:ascii="Calibri" w:hAnsi="Calibri" w:cs="Calibri"/>
          <w:i/>
          <w:iCs/>
          <w:sz w:val="14"/>
          <w:szCs w:val="14"/>
        </w:rPr>
      </w:pPr>
      <w:r>
        <w:rPr>
          <w:rFonts w:cs="Calibri" w:ascii="Calibri" w:hAnsi="Calibri"/>
          <w:i/>
          <w:iCs/>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pPr>
        <w:pStyle w:val="FootnoteText"/>
        <w:ind w:left="142"/>
        <w:jc w:val="both"/>
        <w:rPr>
          <w:rFonts w:ascii="Calibri" w:hAnsi="Calibri" w:cs="Calibri"/>
          <w:i/>
          <w:iCs/>
          <w:sz w:val="14"/>
          <w:szCs w:val="14"/>
        </w:rPr>
      </w:pPr>
      <w:r>
        <w:rPr>
          <w:rFonts w:cs="Calibri" w:ascii="Calibri" w:hAnsi="Calibri"/>
          <w:i/>
          <w:iCs/>
          <w:sz w:val="14"/>
          <w:szCs w:val="14"/>
        </w:rPr>
        <w:t>g) contestata commissione da parte dell’operatore economico, ovvero dei soggetti di cui al comma 3 dell’articolo 94 di taluno dei reati consumati o tentati di cui al comma 1 del medesimo articolo 94;</w:t>
      </w:r>
    </w:p>
    <w:p>
      <w:pPr>
        <w:pStyle w:val="FootnoteText"/>
        <w:ind w:left="142"/>
        <w:jc w:val="both"/>
        <w:rPr>
          <w:rFonts w:ascii="Calibri" w:hAnsi="Calibri" w:cs="Calibri"/>
          <w:i/>
          <w:iCs/>
          <w:sz w:val="14"/>
          <w:szCs w:val="14"/>
        </w:rPr>
      </w:pPr>
      <w:r>
        <w:rPr>
          <w:rFonts w:cs="Calibri" w:ascii="Calibri" w:hAnsi="Calibri"/>
          <w:i/>
          <w:iCs/>
          <w:sz w:val="14"/>
          <w:szCs w:val="14"/>
        </w:rPr>
        <w:t>h) contestata o accertata commissione, da parte dell’operatore economico oppure dei soggetti di cui al comma 3 dell’articolo 94, di taluno dei seguenti reati consumati:</w:t>
      </w:r>
    </w:p>
    <w:p>
      <w:pPr>
        <w:pStyle w:val="FootnoteText"/>
        <w:ind w:left="142"/>
        <w:jc w:val="both"/>
        <w:rPr>
          <w:rFonts w:ascii="Calibri" w:hAnsi="Calibri" w:cs="Calibri"/>
          <w:i/>
          <w:iCs/>
          <w:sz w:val="14"/>
          <w:szCs w:val="14"/>
        </w:rPr>
      </w:pPr>
      <w:r>
        <w:rPr>
          <w:rFonts w:cs="Calibri" w:ascii="Calibri" w:hAnsi="Calibri"/>
          <w:i/>
          <w:iCs/>
          <w:sz w:val="14"/>
          <w:szCs w:val="14"/>
        </w:rPr>
        <w:t>1) abusivo esercizio di una professione, ai sensi dell’articolo 348 del codice penale;</w:t>
      </w:r>
    </w:p>
    <w:p>
      <w:pPr>
        <w:pStyle w:val="FootnoteText"/>
        <w:ind w:left="142"/>
        <w:jc w:val="both"/>
        <w:rPr>
          <w:rFonts w:ascii="Calibri" w:hAnsi="Calibri" w:cs="Calibri"/>
          <w:i/>
          <w:iCs/>
          <w:sz w:val="14"/>
          <w:szCs w:val="14"/>
        </w:rPr>
      </w:pPr>
      <w:r>
        <w:rPr>
          <w:rFonts w:cs="Calibri" w:ascii="Calibri" w:hAnsi="Calibri"/>
          <w:i/>
          <w:iCs/>
          <w:sz w:val="14"/>
          <w:szCs w:val="14"/>
        </w:rPr>
        <w:t>2) bancarotta semplice, bancarotta fraudolenta, omessa dichiarazione di beni da comprendere nell’inventario fallimentare o ricorso abusivo al credito, di cui agli articoli 216, 217, 218 e 220 del regio decreto 16 marzo 1942, n. 267;</w:t>
      </w:r>
    </w:p>
    <w:p>
      <w:pPr>
        <w:pStyle w:val="FootnoteText"/>
        <w:ind w:left="142"/>
        <w:jc w:val="both"/>
        <w:rPr>
          <w:rFonts w:ascii="Calibri" w:hAnsi="Calibri" w:cs="Calibri"/>
          <w:i/>
          <w:iCs/>
          <w:sz w:val="14"/>
          <w:szCs w:val="14"/>
        </w:rPr>
      </w:pPr>
      <w:r>
        <w:rPr>
          <w:rFonts w:cs="Calibri" w:ascii="Calibri" w:hAnsi="Calibri"/>
          <w:i/>
          <w:iCs/>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pPr>
        <w:pStyle w:val="FootnoteText"/>
        <w:ind w:left="142"/>
        <w:jc w:val="both"/>
        <w:rPr>
          <w:rFonts w:ascii="Calibri" w:hAnsi="Calibri" w:cs="Calibri"/>
          <w:i/>
          <w:iCs/>
          <w:sz w:val="14"/>
          <w:szCs w:val="14"/>
        </w:rPr>
      </w:pPr>
      <w:r>
        <w:rPr>
          <w:rFonts w:cs="Calibri" w:ascii="Calibri" w:hAnsi="Calibri"/>
          <w:i/>
          <w:iCs/>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pPr>
        <w:pStyle w:val="FootnoteText"/>
        <w:ind w:left="142"/>
        <w:jc w:val="both"/>
        <w:rPr>
          <w:rFonts w:ascii="Calibri" w:hAnsi="Calibri" w:cs="Calibri"/>
          <w:i/>
          <w:iCs/>
          <w:sz w:val="14"/>
          <w:szCs w:val="14"/>
        </w:rPr>
      </w:pPr>
      <w:r>
        <w:rPr>
          <w:rFonts w:cs="Calibri" w:ascii="Calibri" w:hAnsi="Calibri"/>
          <w:i/>
          <w:iCs/>
          <w:sz w:val="14"/>
          <w:szCs w:val="14"/>
        </w:rPr>
        <w:t>5) i reati previsti dal decreto legislativo 8 giugno 2001, n. 231.</w:t>
      </w:r>
    </w:p>
    <w:p>
      <w:pPr>
        <w:pStyle w:val="FootnoteText"/>
        <w:ind w:left="142"/>
        <w:jc w:val="both"/>
        <w:rPr>
          <w:rFonts w:ascii="Calibri" w:hAnsi="Calibri" w:cs="Calibri"/>
          <w:i/>
          <w:iCs/>
          <w:sz w:val="14"/>
          <w:szCs w:val="14"/>
        </w:rPr>
      </w:pPr>
      <w:r>
        <w:rPr>
          <w:rFonts w:cs="Calibri" w:ascii="Calibri" w:hAnsi="Calibri"/>
          <w:i/>
          <w:iCs/>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pPr>
        <w:pStyle w:val="FootnoteText"/>
        <w:ind w:left="142"/>
        <w:jc w:val="both"/>
        <w:rPr>
          <w:rFonts w:ascii="Calibri" w:hAnsi="Calibri" w:cs="Calibri"/>
          <w:i/>
          <w:iCs/>
          <w:sz w:val="14"/>
          <w:szCs w:val="14"/>
        </w:rPr>
      </w:pPr>
      <w:r>
        <w:rPr>
          <w:rFonts w:cs="Calibri" w:ascii="Calibri" w:hAnsi="Calibri"/>
          <w:i/>
          <w:iCs/>
          <w:sz w:val="14"/>
          <w:szCs w:val="14"/>
        </w:rPr>
        <w:t>5. Le dichiarazioni omesse o non veritiere rese nella stessa gara e diverse da quelle di cui alla lettera b) del comma 3 possono essere utilizzate a supporto della valutazione di gravità riferita agli elementi di cui al comma 3.</w:t>
      </w:r>
    </w:p>
    <w:p>
      <w:pPr>
        <w:pStyle w:val="FootnoteText"/>
        <w:ind w:left="142"/>
        <w:jc w:val="both"/>
        <w:rPr>
          <w:rFonts w:ascii="Calibri" w:hAnsi="Calibri" w:cs="Calibri"/>
          <w:i/>
          <w:iCs/>
          <w:sz w:val="14"/>
          <w:szCs w:val="14"/>
        </w:rPr>
      </w:pPr>
      <w:r>
        <w:rPr>
          <w:rFonts w:cs="Calibri" w:ascii="Calibri" w:hAnsi="Calibri"/>
          <w:i/>
          <w:iCs/>
          <w:sz w:val="14"/>
          <w:szCs w:val="14"/>
        </w:rPr>
        <w:t>6. Costituiscono mezzi di prova adeguati, in relazione al comma 3:</w:t>
      </w:r>
    </w:p>
    <w:p>
      <w:pPr>
        <w:pStyle w:val="FootnoteText"/>
        <w:ind w:left="284"/>
        <w:jc w:val="both"/>
        <w:rPr>
          <w:rFonts w:ascii="Calibri" w:hAnsi="Calibri" w:cs="Calibri"/>
          <w:i/>
          <w:iCs/>
          <w:sz w:val="14"/>
          <w:szCs w:val="14"/>
        </w:rPr>
      </w:pPr>
      <w:r>
        <w:rPr>
          <w:rFonts w:cs="Calibri" w:ascii="Calibri" w:hAnsi="Calibri"/>
          <w:i/>
          <w:iCs/>
          <w:sz w:val="14"/>
          <w:szCs w:val="14"/>
        </w:rPr>
        <w:t>a) quanto alla lettera a), i provvedimenti sanzionatori esecutivi resi dall’Autorità garante della concorrenza e del mercato o da altra autorità di settore;</w:t>
      </w:r>
    </w:p>
    <w:p>
      <w:pPr>
        <w:pStyle w:val="FootnoteText"/>
        <w:ind w:left="284"/>
        <w:jc w:val="both"/>
        <w:rPr>
          <w:rFonts w:ascii="Calibri" w:hAnsi="Calibri" w:cs="Calibri"/>
          <w:i/>
          <w:iCs/>
          <w:sz w:val="14"/>
          <w:szCs w:val="14"/>
        </w:rPr>
      </w:pPr>
      <w:r>
        <w:rPr>
          <w:rFonts w:cs="Calibri" w:ascii="Calibri" w:hAnsi="Calibri"/>
          <w:i/>
          <w:iCs/>
          <w:sz w:val="14"/>
          <w:szCs w:val="14"/>
        </w:rPr>
        <w:t>b) quanto alla lettera b), la presenza di indizi gravi, precisi e concordanti che rendano evidente il ricorrere della situazione escludente;</w:t>
      </w:r>
    </w:p>
    <w:p>
      <w:pPr>
        <w:pStyle w:val="FootnoteText"/>
        <w:ind w:left="284"/>
        <w:jc w:val="both"/>
        <w:rPr>
          <w:rFonts w:ascii="Calibri" w:hAnsi="Calibri" w:cs="Calibri"/>
          <w:i/>
          <w:iCs/>
          <w:sz w:val="14"/>
          <w:szCs w:val="14"/>
        </w:rPr>
      </w:pPr>
      <w:r>
        <w:rPr>
          <w:rFonts w:cs="Calibri" w:ascii="Calibri" w:hAnsi="Calibri"/>
          <w:i/>
          <w:iCs/>
          <w:sz w:val="14"/>
          <w:szCs w:val="14"/>
        </w:rPr>
        <w:t>c) quanto alla lettera c), l’intervenuta risoluzione per inadempimento o la condanna al risarcimento del danno o ad altre conseguenze comparabili;</w:t>
      </w:r>
    </w:p>
    <w:p>
      <w:pPr>
        <w:pStyle w:val="FootnoteText"/>
        <w:ind w:left="284"/>
        <w:jc w:val="both"/>
        <w:rPr>
          <w:rFonts w:ascii="Calibri" w:hAnsi="Calibri" w:cs="Calibri"/>
          <w:i/>
          <w:iCs/>
          <w:sz w:val="14"/>
          <w:szCs w:val="14"/>
        </w:rPr>
      </w:pPr>
      <w:r>
        <w:rPr>
          <w:rFonts w:cs="Calibri" w:ascii="Calibri" w:hAnsi="Calibri"/>
          <w:i/>
          <w:iCs/>
          <w:sz w:val="14"/>
          <w:szCs w:val="14"/>
        </w:rPr>
        <w:t>d) quanto alla lettera d), la emissione di provvedimenti giurisdizionali anche non definitivi;</w:t>
      </w:r>
    </w:p>
    <w:p>
      <w:pPr>
        <w:pStyle w:val="FootnoteText"/>
        <w:ind w:left="284"/>
        <w:jc w:val="both"/>
        <w:rPr>
          <w:rFonts w:ascii="Calibri" w:hAnsi="Calibri" w:cs="Calibri"/>
          <w:i/>
          <w:iCs/>
          <w:sz w:val="14"/>
          <w:szCs w:val="14"/>
        </w:rPr>
      </w:pPr>
      <w:r>
        <w:rPr>
          <w:rFonts w:cs="Calibri" w:ascii="Calibri" w:hAnsi="Calibri"/>
          <w:i/>
          <w:iCs/>
          <w:sz w:val="14"/>
          <w:szCs w:val="14"/>
        </w:rPr>
        <w:t>e) quanto alla lettera e), l'accertamento definitivo della violazione;</w:t>
      </w:r>
    </w:p>
    <w:p>
      <w:pPr>
        <w:pStyle w:val="FootnoteText"/>
        <w:ind w:left="284"/>
        <w:jc w:val="both"/>
        <w:rPr>
          <w:rFonts w:ascii="Calibri" w:hAnsi="Calibri" w:cs="Calibri"/>
          <w:i/>
          <w:iCs/>
          <w:sz w:val="14"/>
          <w:szCs w:val="14"/>
        </w:rPr>
      </w:pPr>
      <w:r>
        <w:rPr>
          <w:rFonts w:cs="Calibri" w:ascii="Calibri" w:hAnsi="Calibri"/>
          <w:i/>
          <w:iCs/>
          <w:sz w:val="14"/>
          <w:szCs w:val="14"/>
        </w:rPr>
        <w:t>f) quanto alla lettera f), gli elementi ivi indicati;</w:t>
      </w:r>
    </w:p>
    <w:p>
      <w:pPr>
        <w:pStyle w:val="FootnoteText"/>
        <w:ind w:left="284"/>
        <w:jc w:val="both"/>
        <w:rPr>
          <w:rFonts w:ascii="Calibri" w:hAnsi="Calibri" w:cs="Calibri"/>
          <w:i/>
          <w:iCs/>
          <w:sz w:val="14"/>
          <w:szCs w:val="14"/>
        </w:rPr>
      </w:pPr>
      <w:r>
        <w:rPr>
          <w:rFonts w:cs="Calibri" w:ascii="Calibri" w:hAnsi="Calibri"/>
          <w:i/>
          <w:iCs/>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pPr>
        <w:pStyle w:val="FootnoteText"/>
        <w:ind w:left="284"/>
        <w:jc w:val="both"/>
        <w:rPr>
          <w:rFonts w:ascii="Calibri" w:hAnsi="Calibri" w:cs="Calibri"/>
          <w:i/>
          <w:iCs/>
          <w:sz w:val="14"/>
          <w:szCs w:val="14"/>
        </w:rPr>
      </w:pPr>
      <w:r>
        <w:rPr>
          <w:rFonts w:cs="Calibri" w:ascii="Calibri" w:hAnsi="Calibri"/>
          <w:i/>
          <w:iCs/>
          <w:sz w:val="14"/>
          <w:szCs w:val="14"/>
        </w:rPr>
        <w:t>h) quanto alla lettera h), la sentenza di condanna definitiva, il decreto penale di condanna irrevocabile, e la condanna non definitiva, i provvedimenti cautelari reali o personali, ove emessi dal giudice penale.</w:t>
      </w:r>
    </w:p>
    <w:p>
      <w:pPr>
        <w:pStyle w:val="FootnoteText"/>
        <w:ind w:left="284"/>
        <w:jc w:val="both"/>
        <w:rPr>
          <w:rFonts w:ascii="Calibri" w:hAnsi="Calibri" w:cs="Calibri"/>
          <w:sz w:val="14"/>
          <w:szCs w:val="14"/>
        </w:rPr>
      </w:pPr>
      <w:r>
        <w:rPr>
          <w:rFonts w:cs="Calibri" w:ascii="Calibri" w:hAnsi="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pPr>
        <w:pStyle w:val="FootnoteText"/>
        <w:ind w:left="284"/>
        <w:jc w:val="both"/>
        <w:rPr>
          <w:rFonts w:ascii="Calibri" w:hAnsi="Calibri" w:cs="Calibri"/>
          <w:sz w:val="16"/>
          <w:szCs w:val="16"/>
        </w:rPr>
      </w:pPr>
      <w:r>
        <w:rPr>
          <w:rFonts w:cs="Calibri" w:ascii="Calibri" w:hAnsi="Calibri"/>
          <w:sz w:val="14"/>
          <w:szCs w:val="14"/>
        </w:rPr>
        <w:t>8. Il provvedimento di esclusione deve essere motivato in relazione a tutte e tre le condizioni di cui al comma 2</w:t>
      </w:r>
      <w:r>
        <w:rPr>
          <w:rFonts w:cs="Calibri" w:ascii="Calibri" w:hAnsi="Calibri"/>
          <w:sz w:val="16"/>
          <w:szCs w:val="16"/>
        </w:rPr>
        <w:t>.</w:t>
      </w:r>
    </w:p>
    <w:p>
      <w:pPr>
        <w:pStyle w:val="FootnoteText"/>
        <w:rPr/>
      </w:pPr>
      <w:r>
        <w:rPr/>
      </w:r>
    </w:p>
  </w:footnote>
  <w:footnote w:id="12">
    <w:p>
      <w:pPr>
        <w:pStyle w:val="FootnoteText"/>
        <w:jc w:val="both"/>
        <w:rPr>
          <w:rFonts w:ascii="Calibri" w:hAnsi="Calibri" w:cs="Calibri"/>
          <w:sz w:val="14"/>
          <w:szCs w:val="14"/>
        </w:rPr>
      </w:pPr>
      <w:r>
        <w:rPr>
          <w:rStyle w:val="Caratterinotaapidipagina"/>
        </w:rPr>
        <w:footnoteRef/>
      </w:r>
      <w:r>
        <w:rPr>
          <w:rFonts w:cs="Calibri" w:ascii="Calibri" w:hAnsi="Calibri"/>
          <w:sz w:val="16"/>
          <w:szCs w:val="16"/>
        </w:rPr>
        <w:t xml:space="preserve"> </w:t>
      </w:r>
      <w:r>
        <w:rPr>
          <w:rFonts w:cs="Calibri" w:ascii="Calibri" w:hAnsi="Calibri"/>
          <w:sz w:val="14"/>
          <w:szCs w:val="14"/>
        </w:rPr>
        <w:t>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3">
    <w:p>
      <w:pPr>
        <w:pStyle w:val="FootnoteText"/>
        <w:rPr>
          <w:rFonts w:ascii="Calibri" w:hAnsi="Calibri" w:cs="Calibri"/>
          <w:sz w:val="14"/>
          <w:szCs w:val="14"/>
        </w:rPr>
      </w:pPr>
      <w:r>
        <w:rPr>
          <w:rStyle w:val="Caratterinotaapidipagina"/>
        </w:rPr>
        <w:footnoteRef/>
      </w:r>
      <w:r>
        <w:rPr>
          <w:rFonts w:cs="Calibri" w:ascii="Calibri" w:hAnsi="Calibri"/>
          <w:sz w:val="14"/>
          <w:szCs w:val="14"/>
        </w:rPr>
        <w:t xml:space="preserve"> </w:t>
      </w:r>
      <w:r>
        <w:rPr>
          <w:rFonts w:cs="Calibri" w:ascii="Calibri" w:hAnsi="Calibri"/>
          <w:sz w:val="14"/>
          <w:szCs w:val="14"/>
        </w:rPr>
        <w:t>Ai sensi dell’articolo 95 comma 3, “Con riferimento alle fattispecie di cui al comma 3, lettera h), dell’articolo 98, l’esclusione non è disposta e il divieto di aggiudicare non si applica quando:</w:t>
      </w:r>
    </w:p>
    <w:p>
      <w:pPr>
        <w:pStyle w:val="FootnoteText"/>
        <w:ind w:left="284"/>
        <w:rPr>
          <w:rFonts w:ascii="Calibri" w:hAnsi="Calibri" w:cs="Calibri"/>
          <w:sz w:val="14"/>
          <w:szCs w:val="14"/>
        </w:rPr>
      </w:pPr>
      <w:r>
        <w:rPr>
          <w:rFonts w:cs="Calibri" w:ascii="Calibri" w:hAnsi="Calibri"/>
          <w:sz w:val="14"/>
          <w:szCs w:val="14"/>
        </w:rPr>
        <w:t>a) il reato è stato depenalizzato;</w:t>
      </w:r>
    </w:p>
    <w:p>
      <w:pPr>
        <w:pStyle w:val="FootnoteText"/>
        <w:ind w:left="284"/>
        <w:rPr>
          <w:rFonts w:ascii="Calibri" w:hAnsi="Calibri" w:cs="Calibri"/>
          <w:sz w:val="14"/>
          <w:szCs w:val="14"/>
        </w:rPr>
      </w:pPr>
      <w:r>
        <w:rPr>
          <w:rFonts w:cs="Calibri" w:ascii="Calibri" w:hAnsi="Calibri"/>
          <w:sz w:val="14"/>
          <w:szCs w:val="14"/>
        </w:rPr>
        <w:t>b) è intervenuta la riabilitazione;</w:t>
      </w:r>
    </w:p>
    <w:p>
      <w:pPr>
        <w:pStyle w:val="FootnoteText"/>
        <w:ind w:left="284"/>
        <w:rPr>
          <w:rFonts w:ascii="Calibri" w:hAnsi="Calibri" w:cs="Calibri"/>
          <w:sz w:val="14"/>
          <w:szCs w:val="14"/>
        </w:rPr>
      </w:pPr>
      <w:r>
        <w:rPr>
          <w:rFonts w:cs="Calibri" w:ascii="Calibri" w:hAnsi="Calibri"/>
          <w:sz w:val="14"/>
          <w:szCs w:val="14"/>
        </w:rPr>
        <w:t>c) nei casi di condanna a una pena accessoria perpetua, questa è stata dichiarata estinta ai sensi dell’articolo 179, settimo comma, del codice penale;</w:t>
      </w:r>
    </w:p>
    <w:p>
      <w:pPr>
        <w:pStyle w:val="FootnoteText"/>
        <w:ind w:left="284"/>
        <w:rPr>
          <w:rFonts w:ascii="Calibri" w:hAnsi="Calibri" w:cs="Calibri"/>
          <w:sz w:val="14"/>
          <w:szCs w:val="14"/>
        </w:rPr>
      </w:pPr>
      <w:r>
        <w:rPr>
          <w:rFonts w:cs="Calibri" w:ascii="Calibri" w:hAnsi="Calibri"/>
          <w:sz w:val="14"/>
          <w:szCs w:val="14"/>
        </w:rPr>
        <w:t>d) il reato è stato dichiarato estinto dopo la condanna;</w:t>
      </w:r>
    </w:p>
    <w:p>
      <w:pPr>
        <w:pStyle w:val="FootnoteText"/>
        <w:ind w:left="284"/>
        <w:rPr>
          <w:rFonts w:ascii="Calibri" w:hAnsi="Calibri" w:cs="Calibri"/>
          <w:sz w:val="16"/>
          <w:szCs w:val="16"/>
        </w:rPr>
      </w:pPr>
      <w:r>
        <w:rPr>
          <w:rFonts w:cs="Calibri" w:ascii="Calibri" w:hAnsi="Calibri"/>
          <w:sz w:val="14"/>
          <w:szCs w:val="14"/>
        </w:rPr>
        <w:t>e) la condanna è stata revocata.”</w:t>
      </w:r>
    </w:p>
  </w:footnote>
  <w:footnote w:id="14">
    <w:p>
      <w:pPr>
        <w:pStyle w:val="FootnoteText"/>
        <w:jc w:val="both"/>
        <w:rPr>
          <w:rFonts w:ascii="Calibri" w:hAnsi="Calibri" w:cs="Calibri"/>
          <w:sz w:val="16"/>
          <w:szCs w:val="16"/>
        </w:rPr>
      </w:pPr>
      <w:r>
        <w:rPr>
          <w:rStyle w:val="Caratterinotaapidipagina"/>
        </w:rPr>
        <w:footnoteRef/>
      </w:r>
      <w:r>
        <w:rPr>
          <w:rFonts w:cs="Calibri" w:ascii="Calibri" w:hAnsi="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5">
    <w:p>
      <w:pPr>
        <w:pStyle w:val="FootnoteText"/>
        <w:jc w:val="both"/>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Ai sensi dell’articolo 68 comma 14 “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p>
  </w:footnote>
  <w:footnote w:id="16">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17">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Sopprimere le forme giuridiche non pertinenti al caso.</w:t>
      </w:r>
    </w:p>
  </w:footnote>
  <w:footnote w:id="18">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Scegliere una sola opzione tra le due disponibili: la prima opzione se si tratta di impresa capogruppo mandataria, la seconda opzione se si tratta di impresa mandante.</w:t>
      </w:r>
    </w:p>
  </w:footnote>
  <w:footnote w:id="19">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Se si tratta dell’unica mandante del raggruppamento, sopprimere le parole «e delle altre imprese mandanti».</w:t>
      </w:r>
    </w:p>
  </w:footnote>
  <w:footnote w:id="20">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Cancellare la dizione che non interessa.</w:t>
      </w:r>
    </w:p>
  </w:footnote>
  <w:footnote w:id="21">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La “quota” dei lavori da indicare è la percentuale della singola categoria assunta dall’impresa che sottoscrive la dichiarazione e non la percentuale di incidenza sull’importo totale dei lavori.</w:t>
      </w:r>
    </w:p>
  </w:footnote>
  <w:footnote w:id="22">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Cancellare la dizione che non interessa.</w:t>
      </w:r>
    </w:p>
  </w:footnote>
  <w:footnote w:id="23">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La “quota” di partecipazione è la percentuale dell’incidenza di tutti i lavori assunti dall’impresa che sottoscrive la dichiarazione rispetto al totale in appalto.</w:t>
      </w:r>
    </w:p>
  </w:footnote>
  <w:footnote w:id="24">
    <w:p>
      <w:pPr>
        <w:pStyle w:val="FootnoteText"/>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Cancellare l’intero punto se non si tratta di consorzi fra società cooperative o tra imprese artigiane o di consorzi stabili.</w:t>
      </w:r>
    </w:p>
  </w:footnote>
  <w:footnote w:id="25">
    <w:p>
      <w:pPr>
        <w:pStyle w:val="FootnoteText"/>
        <w:rPr>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Scegliere una sola delle due opzioni che seguono.</w:t>
      </w:r>
    </w:p>
  </w:footnote>
  <w:footnote w:id="26">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L’articolo 67 comma 4 prevede: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27">
    <w:p>
      <w:pPr>
        <w:pStyle w:val="FootnoteText"/>
        <w:jc w:val="both"/>
        <w:rPr>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In caso di raggruppamento temporaneo o di consorzio ordinario la presente dichiarazione può essere presentata anche dalla sola mandataria capogruppo</w:t>
      </w:r>
    </w:p>
  </w:footnote>
  <w:footnote w:id="28">
    <w:p>
      <w:pPr>
        <w:pStyle w:val="FootnoteText"/>
        <w:jc w:val="both"/>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La presente dichiarazione, resa ai sensi dell’articolo 47 del d.P.R. n. 445 del 2000, deve essere firmata digitalmente.</w:t>
      </w:r>
    </w:p>
    <w:p>
      <w:pPr>
        <w:pStyle w:val="FootnoteText"/>
        <w:jc w:val="both"/>
        <w:rPr>
          <w:sz w:val="16"/>
          <w:szCs w:val="16"/>
        </w:rPr>
      </w:pPr>
      <w:r>
        <w:rPr>
          <w:sz w:val="16"/>
          <w:szCs w:val="16"/>
        </w:rPr>
      </w:r>
    </w:p>
    <w:p>
      <w:pPr>
        <w:pStyle w:val="FootnoteText"/>
        <w:jc w:val="both"/>
        <w:rPr>
          <w:sz w:val="16"/>
          <w:szCs w:val="16"/>
        </w:rPr>
      </w:pPr>
      <w:r>
        <w:rPr>
          <w:sz w:val="16"/>
          <w:szCs w:val="16"/>
        </w:rPr>
      </w:r>
    </w:p>
    <w:p>
      <w:pPr>
        <w:pStyle w:val="FootnoteText"/>
        <w:jc w:val="both"/>
        <w:rPr>
          <w:sz w:val="16"/>
          <w:szCs w:val="16"/>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18" w:hanging="375"/>
      </w:pPr>
      <w:rPr>
        <w:b/>
      </w:rPr>
    </w:lvl>
    <w:lvl w:ilvl="1">
      <w:start w:val="1"/>
      <w:numFmt w:val="lowerLetter"/>
      <w:lvlText w:val="%2."/>
      <w:lvlJc w:val="left"/>
      <w:pPr>
        <w:tabs>
          <w:tab w:val="num" w:pos="0"/>
        </w:tabs>
        <w:ind w:left="1023" w:hanging="360"/>
      </w:pPr>
      <w:rPr/>
    </w:lvl>
    <w:lvl w:ilvl="2">
      <w:start w:val="1"/>
      <w:numFmt w:val="lowerRoman"/>
      <w:lvlText w:val="%3."/>
      <w:lvlJc w:val="right"/>
      <w:pPr>
        <w:tabs>
          <w:tab w:val="num" w:pos="0"/>
        </w:tabs>
        <w:ind w:left="1743" w:hanging="180"/>
      </w:pPr>
      <w:rPr/>
    </w:lvl>
    <w:lvl w:ilvl="3">
      <w:start w:val="1"/>
      <w:numFmt w:val="decimal"/>
      <w:lvlText w:val="%4."/>
      <w:lvlJc w:val="left"/>
      <w:pPr>
        <w:tabs>
          <w:tab w:val="num" w:pos="0"/>
        </w:tabs>
        <w:ind w:left="2463" w:hanging="360"/>
      </w:pPr>
      <w:rPr/>
    </w:lvl>
    <w:lvl w:ilvl="4">
      <w:start w:val="1"/>
      <w:numFmt w:val="lowerLetter"/>
      <w:lvlText w:val="%5."/>
      <w:lvlJc w:val="left"/>
      <w:pPr>
        <w:tabs>
          <w:tab w:val="num" w:pos="0"/>
        </w:tabs>
        <w:ind w:left="3183" w:hanging="360"/>
      </w:pPr>
      <w:rPr/>
    </w:lvl>
    <w:lvl w:ilvl="5">
      <w:start w:val="1"/>
      <w:numFmt w:val="lowerRoman"/>
      <w:lvlText w:val="%6."/>
      <w:lvlJc w:val="right"/>
      <w:pPr>
        <w:tabs>
          <w:tab w:val="num" w:pos="0"/>
        </w:tabs>
        <w:ind w:left="3903" w:hanging="180"/>
      </w:pPr>
      <w:rPr/>
    </w:lvl>
    <w:lvl w:ilvl="6">
      <w:start w:val="1"/>
      <w:numFmt w:val="decimal"/>
      <w:lvlText w:val="%7."/>
      <w:lvlJc w:val="left"/>
      <w:pPr>
        <w:tabs>
          <w:tab w:val="num" w:pos="0"/>
        </w:tabs>
        <w:ind w:left="4623" w:hanging="360"/>
      </w:pPr>
      <w:rPr/>
    </w:lvl>
    <w:lvl w:ilvl="7">
      <w:start w:val="1"/>
      <w:numFmt w:val="lowerLetter"/>
      <w:lvlText w:val="%8."/>
      <w:lvlJc w:val="left"/>
      <w:pPr>
        <w:tabs>
          <w:tab w:val="num" w:pos="0"/>
        </w:tabs>
        <w:ind w:left="5343" w:hanging="360"/>
      </w:pPr>
      <w:rPr/>
    </w:lvl>
    <w:lvl w:ilvl="8">
      <w:start w:val="1"/>
      <w:numFmt w:val="lowerRoman"/>
      <w:lvlText w:val="%9."/>
      <w:lvlJc w:val="right"/>
      <w:pPr>
        <w:tabs>
          <w:tab w:val="num" w:pos="0"/>
        </w:tabs>
        <w:ind w:left="6063" w:hanging="180"/>
      </w:pPr>
      <w:rPr/>
    </w:lvl>
  </w:abstractNum>
  <w:abstractNum w:abstractNumId="2">
    <w:lvl w:ilvl="0">
      <w:start w:val="1"/>
      <w:numFmt w:val="bullet"/>
      <w:lvlText w:val=""/>
      <w:lvlJc w:val="left"/>
      <w:pPr>
        <w:tabs>
          <w:tab w:val="num" w:pos="0"/>
        </w:tabs>
        <w:ind w:left="360" w:hanging="360"/>
      </w:pPr>
      <w:rPr>
        <w:rFonts w:ascii="Wingdings" w:hAnsi="Wingdings" w:cs="Wingdings" w:hint="default"/>
        <w:sz w:val="14"/>
        <w:szCs w:val="14"/>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360" w:hanging="360"/>
      </w:pPr>
      <w:rPr>
        <w:rFonts w:ascii="Wingdings" w:hAnsi="Wingdings" w:cs="Wingdings" w:hint="default"/>
        <w:sz w:val="14"/>
        <w:szCs w:val="1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360" w:hanging="360"/>
      </w:pPr>
      <w:rPr>
        <w:rFonts w:ascii="Wingdings" w:hAnsi="Wingdings" w:cs="Wingdings" w:hint="default"/>
        <w:sz w:val="14"/>
        <w:szCs w:val="1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360" w:hanging="360"/>
      </w:pPr>
      <w:rPr>
        <w:rFonts w:ascii="Wingdings" w:hAnsi="Wingdings" w:cs="Wingdings" w:hint="default"/>
        <w:sz w:val="14"/>
        <w:szCs w:val="1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bullet"/>
      <w:lvlText w:val="o"/>
      <w:lvlJc w:val="left"/>
      <w:pPr>
        <w:tabs>
          <w:tab w:val="num" w:pos="0"/>
        </w:tabs>
        <w:ind w:left="1080" w:hanging="360"/>
      </w:pPr>
      <w:rPr>
        <w:rFonts w:ascii="Courier New" w:hAnsi="Courier New" w:cs="Courier New" w:hint="default"/>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endnote text" w:uiPriority="99"/>
    <w:lsdException w:name="Title" w:qFormat="1"/>
    <w:lsdException w:name="Body Text" w:uiPriority="99" w:qFormat="1"/>
    <w:lsdException w:name="Subtitle" w:qFormat="1"/>
    <w:lsdException w:name="Body Text Indent 2"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91c5f"/>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Heading1">
    <w:name w:val="heading 1"/>
    <w:basedOn w:val="Normal"/>
    <w:next w:val="Normal"/>
    <w:link w:val="Titolo1Carattere"/>
    <w:qFormat/>
    <w:rsid w:val="005c40a4"/>
    <w:pPr>
      <w:keepNext w:val="true"/>
      <w:jc w:val="center"/>
      <w:outlineLvl w:val="0"/>
    </w:pPr>
    <w:rPr>
      <w:rFonts w:ascii="Comic Sans MS" w:hAnsi="Comic Sans MS" w:eastAsia="Arial Unicode MS" w:cs="Arial Unicode MS"/>
      <w:b/>
      <w:bCs/>
      <w:lang w:bidi="he-IL"/>
    </w:rPr>
  </w:style>
  <w:style w:type="paragraph" w:styleId="Heading2">
    <w:name w:val="heading 2"/>
    <w:basedOn w:val="Normal"/>
    <w:next w:val="Normal"/>
    <w:link w:val="Titolo2Carattere"/>
    <w:qFormat/>
    <w:rsid w:val="005c40a4"/>
    <w:pPr>
      <w:keepNext w:val="true"/>
      <w:jc w:val="center"/>
      <w:outlineLvl w:val="1"/>
    </w:pPr>
    <w:rPr>
      <w:rFonts w:eastAsia="Arial Unicode MS"/>
      <w:i/>
      <w:iCs/>
      <w:lang w:bidi="he-IL"/>
    </w:rPr>
  </w:style>
  <w:style w:type="paragraph" w:styleId="Heading3">
    <w:name w:val="heading 3"/>
    <w:basedOn w:val="Normal"/>
    <w:next w:val="Normal"/>
    <w:link w:val="Titolo3Carattere"/>
    <w:qFormat/>
    <w:rsid w:val="005c40a4"/>
    <w:pPr>
      <w:keepNext w:val="true"/>
      <w:outlineLvl w:val="2"/>
    </w:pPr>
    <w:rPr>
      <w:rFonts w:ascii="Garamond" w:hAnsi="Garamond" w:cs="Arial"/>
      <w:b/>
      <w:bCs/>
      <w:sz w:val="28"/>
    </w:rPr>
  </w:style>
  <w:style w:type="paragraph" w:styleId="Heading4">
    <w:name w:val="heading 4"/>
    <w:basedOn w:val="Normal"/>
    <w:next w:val="Normal"/>
    <w:link w:val="Titolo4Carattere"/>
    <w:qFormat/>
    <w:rsid w:val="005c40a4"/>
    <w:pPr>
      <w:keepNext w:val="true"/>
      <w:pBdr>
        <w:top w:val="single" w:sz="4" w:space="1" w:color="000000"/>
        <w:left w:val="single" w:sz="4" w:space="4" w:color="000000"/>
        <w:bottom w:val="single" w:sz="4" w:space="1" w:color="000000"/>
        <w:right w:val="single" w:sz="4" w:space="4" w:color="000000"/>
      </w:pBdr>
      <w:shd w:val="clear" w:color="auto" w:fill="F0F0F0"/>
      <w:spacing w:before="15" w:after="15"/>
      <w:ind w:left="765" w:right="765"/>
      <w:jc w:val="center"/>
      <w:outlineLvl w:val="3"/>
    </w:pPr>
    <w:rPr>
      <w:rFonts w:ascii="Garamond" w:hAnsi="Garamond"/>
      <w:b/>
      <w:bCs/>
      <w:sz w:val="28"/>
      <w:szCs w:val="20"/>
    </w:rPr>
  </w:style>
  <w:style w:type="paragraph" w:styleId="Heading5">
    <w:name w:val="heading 5"/>
    <w:basedOn w:val="Normal"/>
    <w:next w:val="Normal"/>
    <w:link w:val="Titolo5Carattere"/>
    <w:qFormat/>
    <w:rsid w:val="0009235a"/>
    <w:pPr>
      <w:keepNext w:val="true"/>
      <w:jc w:val="center"/>
      <w:outlineLvl w:val="4"/>
    </w:pPr>
    <w:rPr>
      <w:b/>
      <w:szCs w:val="20"/>
      <w:u w:val="single"/>
    </w:rPr>
  </w:style>
  <w:style w:type="paragraph" w:styleId="Heading6">
    <w:name w:val="heading 6"/>
    <w:basedOn w:val="Normal"/>
    <w:next w:val="Normal"/>
    <w:link w:val="Titolo6Carattere"/>
    <w:qFormat/>
    <w:rsid w:val="0009235a"/>
    <w:pPr>
      <w:keepNext w:val="true"/>
      <w:jc w:val="both"/>
      <w:outlineLvl w:val="5"/>
    </w:pPr>
    <w:rPr>
      <w:i/>
      <w:szCs w:val="20"/>
    </w:rPr>
  </w:style>
  <w:style w:type="paragraph" w:styleId="Heading7">
    <w:name w:val="heading 7"/>
    <w:basedOn w:val="Normal"/>
    <w:next w:val="Normal"/>
    <w:link w:val="Titolo7Carattere"/>
    <w:qFormat/>
    <w:rsid w:val="0009235a"/>
    <w:pPr>
      <w:keepNext w:val="true"/>
      <w:jc w:val="both"/>
      <w:outlineLvl w:val="6"/>
    </w:pPr>
    <w:rPr>
      <w:b/>
      <w:szCs w:val="20"/>
    </w:rPr>
  </w:style>
  <w:style w:type="paragraph" w:styleId="Heading8">
    <w:name w:val="heading 8"/>
    <w:basedOn w:val="Normal"/>
    <w:next w:val="Normal"/>
    <w:qFormat/>
    <w:rsid w:val="005c40a4"/>
    <w:pPr>
      <w:spacing w:before="240" w:after="60"/>
      <w:outlineLvl w:val="7"/>
    </w:pPr>
    <w:rPr>
      <w:i/>
      <w:iCs/>
    </w:rPr>
  </w:style>
  <w:style w:type="character" w:styleId="DefaultParagraphFont" w:default="1">
    <w:name w:val="Default Paragraph Font"/>
    <w:uiPriority w:val="1"/>
    <w:semiHidden/>
    <w:unhideWhenUsed/>
    <w:qFormat/>
    <w:rPr/>
  </w:style>
  <w:style w:type="character" w:styleId="Hyperlink">
    <w:name w:val="Hyperlink"/>
    <w:rsid w:val="005c40a4"/>
    <w:rPr>
      <w:color w:val="0000FF"/>
      <w:u w:val="single"/>
    </w:rPr>
  </w:style>
  <w:style w:type="character" w:styleId="provvrubrica" w:customStyle="1">
    <w:name w:val="provv_rubrica"/>
    <w:basedOn w:val="DefaultParagraphFont"/>
    <w:qFormat/>
    <w:rsid w:val="00423520"/>
    <w:rPr/>
  </w:style>
  <w:style w:type="character" w:styleId="PidipaginaCarattere" w:customStyle="1">
    <w:name w:val="Piè di pagina Carattere"/>
    <w:qFormat/>
    <w:rsid w:val="00713be3"/>
    <w:rPr>
      <w:sz w:val="24"/>
    </w:rPr>
  </w:style>
  <w:style w:type="character" w:styleId="PageNumber">
    <w:name w:val="page number"/>
    <w:qFormat/>
    <w:rsid w:val="00713be3"/>
    <w:rPr/>
  </w:style>
  <w:style w:type="character" w:styleId="CorpodeltestoCarattere" w:customStyle="1">
    <w:name w:val="Corpo del testo Carattere"/>
    <w:qFormat/>
    <w:rsid w:val="00713be3"/>
    <w:rPr>
      <w:sz w:val="24"/>
      <w:lang w:val="it-IT" w:eastAsia="it-IT" w:bidi="ar-SA"/>
    </w:rPr>
  </w:style>
  <w:style w:type="character" w:styleId="IntestazioneCarattere" w:customStyle="1">
    <w:name w:val="Intestazione Carattere"/>
    <w:qFormat/>
    <w:rsid w:val="00713be3"/>
    <w:rPr>
      <w:rFonts w:ascii="Calibri" w:hAnsi="Calibri" w:eastAsia="Calibri"/>
      <w:sz w:val="22"/>
      <w:szCs w:val="22"/>
      <w:lang w:eastAsia="en-US"/>
    </w:rPr>
  </w:style>
  <w:style w:type="character" w:styleId="RientrocorpodeltestoCarattere" w:customStyle="1">
    <w:name w:val="Rientro corpo del testo Carattere"/>
    <w:qFormat/>
    <w:rsid w:val="00713be3"/>
    <w:rPr>
      <w:sz w:val="24"/>
    </w:rPr>
  </w:style>
  <w:style w:type="character" w:styleId="Titolo4Carattere" w:customStyle="1">
    <w:name w:val="Titolo 4 Carattere"/>
    <w:qFormat/>
    <w:rsid w:val="00713be3"/>
    <w:rPr>
      <w:rFonts w:ascii="Garamond" w:hAnsi="Garamond"/>
      <w:b/>
      <w:bCs/>
      <w:sz w:val="28"/>
      <w:shd w:fill="F0F0F0" w:val="clear"/>
    </w:rPr>
  </w:style>
  <w:style w:type="character" w:styleId="Strong">
    <w:name w:val="Strong"/>
    <w:uiPriority w:val="22"/>
    <w:qFormat/>
    <w:rsid w:val="00713be3"/>
    <w:rPr>
      <w:b/>
      <w:bCs/>
    </w:rPr>
  </w:style>
  <w:style w:type="character" w:styleId="TestofumettoCarattere" w:customStyle="1">
    <w:name w:val="Testo fumetto Carattere"/>
    <w:link w:val="BalloonText"/>
    <w:uiPriority w:val="99"/>
    <w:qFormat/>
    <w:rsid w:val="004746dd"/>
    <w:rPr>
      <w:rFonts w:ascii="Tahoma" w:hAnsi="Tahoma" w:cs="Tahoma"/>
      <w:sz w:val="16"/>
      <w:szCs w:val="16"/>
    </w:rPr>
  </w:style>
  <w:style w:type="character" w:styleId="TestonotaapidipaginaCarattere" w:customStyle="1">
    <w:name w:val="Testo nota a piè di pagina Carattere"/>
    <w:basedOn w:val="DefaultParagraphFont"/>
    <w:qFormat/>
    <w:rsid w:val="007f394f"/>
    <w:rPr/>
  </w:style>
  <w:style w:type="character" w:styleId="Caratterinotaapidipagina">
    <w:name w:val="Caratteri nota a piè di pagina"/>
    <w:qFormat/>
    <w:rsid w:val="007f394f"/>
    <w:rPr>
      <w:vertAlign w:val="superscript"/>
    </w:rPr>
  </w:style>
  <w:style w:type="character" w:styleId="Caratterinotaapidipaginauser">
    <w:name w:val="Caratteri nota a piè di pagina (user)"/>
    <w:qFormat/>
    <w:rPr>
      <w:vertAlign w:val="superscript"/>
    </w:rPr>
  </w:style>
  <w:style w:type="character" w:styleId="FootnoteReference">
    <w:name w:val="footnote reference"/>
    <w:rPr>
      <w:vertAlign w:val="superscript"/>
    </w:rPr>
  </w:style>
  <w:style w:type="character" w:styleId="Titolo5Carattere" w:customStyle="1">
    <w:name w:val="Titolo 5 Carattere"/>
    <w:qFormat/>
    <w:rsid w:val="0009235a"/>
    <w:rPr>
      <w:b/>
      <w:sz w:val="24"/>
      <w:u w:val="single"/>
    </w:rPr>
  </w:style>
  <w:style w:type="character" w:styleId="Titolo6Carattere" w:customStyle="1">
    <w:name w:val="Titolo 6 Carattere"/>
    <w:qFormat/>
    <w:rsid w:val="0009235a"/>
    <w:rPr>
      <w:i/>
      <w:sz w:val="24"/>
    </w:rPr>
  </w:style>
  <w:style w:type="character" w:styleId="Titolo7Carattere" w:customStyle="1">
    <w:name w:val="Titolo 7 Carattere"/>
    <w:qFormat/>
    <w:rsid w:val="0009235a"/>
    <w:rPr>
      <w:b/>
      <w:sz w:val="24"/>
    </w:rPr>
  </w:style>
  <w:style w:type="character" w:styleId="Titolo1Carattere" w:customStyle="1">
    <w:name w:val="Titolo 1 Carattere"/>
    <w:qFormat/>
    <w:rsid w:val="0009235a"/>
    <w:rPr>
      <w:rFonts w:ascii="Comic Sans MS" w:hAnsi="Comic Sans MS" w:eastAsia="Arial Unicode MS" w:cs="Arial Unicode MS"/>
      <w:b/>
      <w:bCs/>
      <w:sz w:val="24"/>
      <w:szCs w:val="24"/>
      <w:lang w:bidi="he-IL"/>
    </w:rPr>
  </w:style>
  <w:style w:type="character" w:styleId="CorpotestoCarattere" w:customStyle="1">
    <w:name w:val="Corpo testo Carattere"/>
    <w:uiPriority w:val="99"/>
    <w:qFormat/>
    <w:rsid w:val="0009235a"/>
    <w:rPr>
      <w:b/>
      <w:bCs/>
      <w:sz w:val="24"/>
      <w:szCs w:val="21"/>
    </w:rPr>
  </w:style>
  <w:style w:type="character" w:styleId="Titolo3Carattere" w:customStyle="1">
    <w:name w:val="Titolo 3 Carattere"/>
    <w:qFormat/>
    <w:rsid w:val="0009235a"/>
    <w:rPr>
      <w:rFonts w:ascii="Garamond" w:hAnsi="Garamond" w:cs="Arial"/>
      <w:b/>
      <w:bCs/>
      <w:sz w:val="28"/>
      <w:szCs w:val="24"/>
    </w:rPr>
  </w:style>
  <w:style w:type="character" w:styleId="Titolo2Carattere" w:customStyle="1">
    <w:name w:val="Titolo 2 Carattere"/>
    <w:qFormat/>
    <w:rsid w:val="0009235a"/>
    <w:rPr>
      <w:rFonts w:eastAsia="Arial Unicode MS"/>
      <w:i/>
      <w:iCs/>
      <w:sz w:val="24"/>
      <w:szCs w:val="24"/>
      <w:lang w:bidi="he-IL"/>
    </w:rPr>
  </w:style>
  <w:style w:type="character" w:styleId="Caratteredellanota" w:customStyle="1">
    <w:name w:val="Carattere della nota"/>
    <w:qFormat/>
    <w:rsid w:val="0009235a"/>
    <w:rPr>
      <w:vertAlign w:val="superscript"/>
    </w:rPr>
  </w:style>
  <w:style w:type="character" w:styleId="TestonotadichiusuraCarattere" w:customStyle="1">
    <w:name w:val="Testo nota di chiusura Carattere"/>
    <w:uiPriority w:val="99"/>
    <w:qFormat/>
    <w:rsid w:val="0009235a"/>
    <w:rPr>
      <w:rFonts w:ascii="Calibri" w:hAnsi="Calibri" w:eastAsia="Calibri"/>
      <w:lang w:eastAsia="en-US"/>
    </w:rPr>
  </w:style>
  <w:style w:type="character" w:styleId="Caratterinotadichiusura">
    <w:name w:val="Caratteri nota di chiusura"/>
    <w:unhideWhenUsed/>
    <w:qFormat/>
    <w:rsid w:val="0009235a"/>
    <w:rPr>
      <w:vertAlign w:val="superscript"/>
    </w:rPr>
  </w:style>
  <w:style w:type="character" w:styleId="Caratterinotadichiusurauser">
    <w:name w:val="Caratteri nota di chiusura (user)"/>
    <w:qFormat/>
    <w:rPr>
      <w:vertAlign w:val="superscript"/>
    </w:rPr>
  </w:style>
  <w:style w:type="character" w:styleId="EndnoteReference">
    <w:name w:val="endnote reference"/>
    <w:rPr>
      <w:vertAlign w:val="superscript"/>
    </w:rPr>
  </w:style>
  <w:style w:type="character" w:styleId="Emphasis">
    <w:name w:val="Emphasis"/>
    <w:uiPriority w:val="20"/>
    <w:qFormat/>
    <w:rsid w:val="0009235a"/>
    <w:rPr>
      <w:i/>
      <w:iCs/>
    </w:rPr>
  </w:style>
  <w:style w:type="character" w:styleId="provvnumcomma" w:customStyle="1">
    <w:name w:val="provv_numcomma"/>
    <w:qFormat/>
    <w:rsid w:val="0009235a"/>
    <w:rPr/>
  </w:style>
  <w:style w:type="character" w:styleId="spanboldcenterbig" w:customStyle="1">
    <w:name w:val="span_bold_center_big"/>
    <w:qFormat/>
    <w:rsid w:val="0009235a"/>
    <w:rPr/>
  </w:style>
  <w:style w:type="character" w:styleId="Corpodeltesto2Carattere" w:customStyle="1">
    <w:name w:val="Corpo del testo 2 Carattere"/>
    <w:link w:val="BodyText2"/>
    <w:qFormat/>
    <w:rsid w:val="0009235a"/>
    <w:rPr>
      <w:rFonts w:cs="Arial"/>
      <w:b/>
      <w:bCs/>
      <w:color w:val="000000"/>
      <w:sz w:val="28"/>
      <w:szCs w:val="23"/>
    </w:rPr>
  </w:style>
  <w:style w:type="character" w:styleId="Rientrocorpodeltesto2Carattere" w:customStyle="1">
    <w:name w:val="Rientro corpo del testo 2 Carattere"/>
    <w:basedOn w:val="DefaultParagraphFont"/>
    <w:link w:val="BodyTextIndent2"/>
    <w:uiPriority w:val="99"/>
    <w:qFormat/>
    <w:rsid w:val="0009235a"/>
    <w:rPr/>
  </w:style>
  <w:style w:type="character" w:styleId="descrizione" w:customStyle="1">
    <w:name w:val="descrizione"/>
    <w:qFormat/>
    <w:rsid w:val="0009235a"/>
    <w:rPr>
      <w:b/>
      <w:bCs/>
      <w:color w:val="5B76A0"/>
      <w:sz w:val="28"/>
      <w:szCs w:val="28"/>
    </w:rPr>
  </w:style>
  <w:style w:type="character" w:styleId="PreformattatoHTMLCarattere" w:customStyle="1">
    <w:name w:val="Preformattato HTML Carattere"/>
    <w:link w:val="HTMLPreformatted"/>
    <w:uiPriority w:val="99"/>
    <w:qFormat/>
    <w:rsid w:val="0009235a"/>
    <w:rPr>
      <w:rFonts w:ascii="Courier New" w:hAnsi="Courier New"/>
      <w:lang w:val="x-none" w:eastAsia="x-none"/>
    </w:rPr>
  </w:style>
  <w:style w:type="character" w:styleId="st" w:customStyle="1">
    <w:name w:val="st"/>
    <w:qFormat/>
    <w:rsid w:val="0009235a"/>
    <w:rPr/>
  </w:style>
  <w:style w:type="character" w:styleId="SottotitoloCarattere" w:customStyle="1">
    <w:name w:val="Sottotitolo Carattere"/>
    <w:qFormat/>
    <w:rsid w:val="0009235a"/>
    <w:rPr>
      <w:i/>
      <w:iCs/>
      <w:sz w:val="24"/>
      <w:szCs w:val="24"/>
      <w:lang w:bidi="he-IL"/>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otestoCarattere"/>
    <w:uiPriority w:val="99"/>
    <w:qFormat/>
    <w:rsid w:val="005c40a4"/>
    <w:pPr>
      <w:jc w:val="both"/>
    </w:pPr>
    <w:rPr>
      <w:b/>
      <w:bCs/>
      <w:szCs w:val="21"/>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Default" w:customStyle="1">
    <w:name w:val="Default"/>
    <w:qFormat/>
    <w:rsid w:val="005c40a4"/>
    <w:pPr>
      <w:widowControl/>
      <w:suppressAutoHyphens w:val="true"/>
      <w:bidi w:val="0"/>
      <w:spacing w:before="0" w:after="0"/>
      <w:jc w:val="left"/>
    </w:pPr>
    <w:rPr>
      <w:rFonts w:ascii="Arial" w:hAnsi="Arial" w:eastAsia="Times New Roman" w:cs="Arial"/>
      <w:color w:val="000000"/>
      <w:kern w:val="0"/>
      <w:sz w:val="24"/>
      <w:szCs w:val="24"/>
      <w:lang w:val="it-IT" w:eastAsia="it-IT" w:bidi="ar-SA"/>
    </w:rPr>
  </w:style>
  <w:style w:type="paragraph" w:styleId="Title">
    <w:name w:val="Title"/>
    <w:basedOn w:val="Normal"/>
    <w:qFormat/>
    <w:rsid w:val="005c40a4"/>
    <w:pPr>
      <w:jc w:val="center"/>
    </w:pPr>
    <w:rPr>
      <w:b/>
      <w:bCs/>
      <w:lang w:bidi="he-IL"/>
    </w:rPr>
  </w:style>
  <w:style w:type="paragraph" w:styleId="Subtitle">
    <w:name w:val="Subtitle"/>
    <w:basedOn w:val="Normal"/>
    <w:link w:val="SottotitoloCarattere"/>
    <w:qFormat/>
    <w:rsid w:val="005c40a4"/>
    <w:pPr>
      <w:jc w:val="center"/>
    </w:pPr>
    <w:rPr>
      <w:i/>
      <w:iCs/>
      <w:lang w:bidi="he-IL"/>
    </w:rPr>
  </w:style>
  <w:style w:type="paragraph" w:styleId="BodyText3">
    <w:name w:val="Body Text 3"/>
    <w:basedOn w:val="Normal"/>
    <w:qFormat/>
    <w:rsid w:val="005c40a4"/>
    <w:pPr>
      <w:jc w:val="both"/>
    </w:pPr>
    <w:rPr>
      <w:szCs w:val="21"/>
    </w:rPr>
  </w:style>
  <w:style w:type="paragraph" w:styleId="BodyText2">
    <w:name w:val="Body Text 2"/>
    <w:basedOn w:val="Normal"/>
    <w:link w:val="Corpodeltesto2Carattere"/>
    <w:qFormat/>
    <w:rsid w:val="005c40a4"/>
    <w:pPr>
      <w:jc w:val="both"/>
    </w:pPr>
    <w:rPr>
      <w:rFonts w:cs="Arial"/>
      <w:b/>
      <w:bCs/>
      <w:color w:val="000000"/>
      <w:sz w:val="28"/>
      <w:szCs w:val="23"/>
    </w:rPr>
  </w:style>
  <w:style w:type="paragraph" w:styleId="NormalWeb">
    <w:name w:val="Normal (Web)"/>
    <w:basedOn w:val="Normal"/>
    <w:uiPriority w:val="99"/>
    <w:qFormat/>
    <w:rsid w:val="002902d7"/>
    <w:pPr>
      <w:spacing w:beforeAutospacing="1" w:afterAutospacing="1"/>
    </w:pPr>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Footer">
    <w:name w:val="footer"/>
    <w:basedOn w:val="Normal"/>
    <w:link w:val="PidipaginaCarattere"/>
    <w:rsid w:val="00713be3"/>
    <w:pPr>
      <w:tabs>
        <w:tab w:val="clear" w:pos="708"/>
        <w:tab w:val="center" w:pos="4819" w:leader="none"/>
        <w:tab w:val="right" w:pos="9638" w:leader="none"/>
      </w:tabs>
    </w:pPr>
    <w:rPr>
      <w:szCs w:val="20"/>
    </w:rPr>
  </w:style>
  <w:style w:type="paragraph" w:styleId="Titolo41" w:customStyle="1">
    <w:name w:val="Titolo 41"/>
    <w:basedOn w:val="Normal"/>
    <w:qFormat/>
    <w:rsid w:val="0009235a"/>
    <w:pPr>
      <w:widowControl w:val="false"/>
      <w:ind w:left="810"/>
      <w:outlineLvl w:val="3"/>
    </w:pPr>
    <w:rPr>
      <w:rFonts w:ascii="Tahoma" w:hAnsi="Tahoma" w:cs="Tahoma"/>
      <w:b/>
      <w:bCs/>
      <w:sz w:val="20"/>
      <w:szCs w:val="20"/>
    </w:rPr>
  </w:style>
  <w:style w:type="paragraph" w:styleId="Header">
    <w:name w:val="header"/>
    <w:basedOn w:val="Normal"/>
    <w:link w:val="IntestazioneCarattere"/>
    <w:unhideWhenUsed/>
    <w:rsid w:val="00713be3"/>
    <w:pPr>
      <w:tabs>
        <w:tab w:val="clear" w:pos="708"/>
        <w:tab w:val="center" w:pos="4819" w:leader="none"/>
        <w:tab w:val="right" w:pos="9638" w:leader="none"/>
      </w:tabs>
      <w:jc w:val="both"/>
    </w:pPr>
    <w:rPr>
      <w:rFonts w:ascii="Calibri" w:hAnsi="Calibri" w:eastAsia="Calibri"/>
      <w:sz w:val="22"/>
      <w:szCs w:val="22"/>
      <w:lang w:eastAsia="en-US"/>
    </w:rPr>
  </w:style>
  <w:style w:type="paragraph" w:styleId="sche3" w:customStyle="1">
    <w:name w:val="sche_3"/>
    <w:qFormat/>
    <w:rsid w:val="00713be3"/>
    <w:pPr>
      <w:widowControl w:val="false"/>
      <w:suppressAutoHyphens w:val="true"/>
      <w:bidi w:val="0"/>
      <w:spacing w:before="0" w:after="0"/>
      <w:jc w:val="both"/>
    </w:pPr>
    <w:rPr>
      <w:rFonts w:ascii="Times New Roman" w:hAnsi="Times New Roman" w:eastAsia="Times New Roman" w:cs="Times New Roman"/>
      <w:color w:val="auto"/>
      <w:kern w:val="0"/>
      <w:sz w:val="20"/>
      <w:szCs w:val="20"/>
      <w:lang w:val="en-US" w:eastAsia="it-IT" w:bidi="ar-SA"/>
    </w:rPr>
  </w:style>
  <w:style w:type="paragraph" w:styleId="BodyTextIndent">
    <w:name w:val="Body Text Indent"/>
    <w:basedOn w:val="Normal"/>
    <w:link w:val="RientrocorpodeltestoCarattere"/>
    <w:rsid w:val="00713be3"/>
    <w:pPr>
      <w:spacing w:before="0" w:after="120"/>
      <w:ind w:left="283"/>
    </w:pPr>
    <w:rPr>
      <w:szCs w:val="20"/>
    </w:rPr>
  </w:style>
  <w:style w:type="paragraph" w:styleId="TableParagraph" w:customStyle="1">
    <w:name w:val="Table Paragraph"/>
    <w:basedOn w:val="Normal"/>
    <w:uiPriority w:val="1"/>
    <w:qFormat/>
    <w:rsid w:val="00713be3"/>
    <w:pPr>
      <w:widowControl w:val="false"/>
    </w:pPr>
    <w:rPr/>
  </w:style>
  <w:style w:type="paragraph" w:styleId="Corpodeltesto21" w:customStyle="1">
    <w:name w:val="Corpo del testo 21"/>
    <w:basedOn w:val="Normal"/>
    <w:qFormat/>
    <w:rsid w:val="0009235a"/>
    <w:pPr>
      <w:jc w:val="both"/>
    </w:pPr>
    <w:rPr>
      <w:szCs w:val="20"/>
    </w:rPr>
  </w:style>
  <w:style w:type="paragraph" w:styleId="Rientrocorpodeltesto31" w:customStyle="1">
    <w:name w:val="Rientro corpo del testo 31"/>
    <w:basedOn w:val="Normal"/>
    <w:qFormat/>
    <w:rsid w:val="0009235a"/>
    <w:pPr>
      <w:suppressAutoHyphens w:val="true"/>
      <w:ind w:firstLine="426" w:left="708"/>
    </w:pPr>
    <w:rPr>
      <w:szCs w:val="20"/>
      <w:lang w:eastAsia="ar-SA"/>
    </w:rPr>
  </w:style>
  <w:style w:type="paragraph" w:styleId="Corpodeltesto31" w:customStyle="1">
    <w:name w:val="Corpo del testo 31"/>
    <w:basedOn w:val="Normal"/>
    <w:qFormat/>
    <w:rsid w:val="0009235a"/>
    <w:pPr>
      <w:suppressAutoHyphens w:val="true"/>
      <w:jc w:val="center"/>
    </w:pPr>
    <w:rPr>
      <w:sz w:val="16"/>
      <w:szCs w:val="20"/>
      <w:lang w:eastAsia="ar-SA"/>
    </w:rPr>
  </w:style>
  <w:style w:type="paragraph" w:styleId="BlockText">
    <w:name w:val="Block Text"/>
    <w:basedOn w:val="Normal"/>
    <w:qFormat/>
    <w:rsid w:val="00f578a6"/>
    <w:pPr>
      <w:ind w:firstLine="142" w:left="851" w:right="567"/>
      <w:jc w:val="both"/>
    </w:pPr>
    <w:rPr>
      <w:sz w:val="26"/>
      <w:szCs w:val="20"/>
    </w:rPr>
  </w:style>
  <w:style w:type="paragraph" w:styleId="BalloonText">
    <w:name w:val="Balloon Text"/>
    <w:basedOn w:val="Normal"/>
    <w:link w:val="TestofumettoCarattere"/>
    <w:uiPriority w:val="99"/>
    <w:qFormat/>
    <w:rsid w:val="004746dd"/>
    <w:pPr/>
    <w:rPr>
      <w:rFonts w:ascii="Tahoma" w:hAnsi="Tahoma" w:cs="Tahoma"/>
      <w:sz w:val="16"/>
      <w:szCs w:val="16"/>
    </w:rPr>
  </w:style>
  <w:style w:type="paragraph" w:styleId="ListParagraph">
    <w:name w:val="List Paragraph"/>
    <w:basedOn w:val="Normal"/>
    <w:qFormat/>
    <w:rsid w:val="00832f7e"/>
    <w:pPr>
      <w:ind w:left="708"/>
    </w:pPr>
    <w:rPr/>
  </w:style>
  <w:style w:type="paragraph" w:styleId="FootnoteText">
    <w:name w:val="footnote text"/>
    <w:basedOn w:val="Normal"/>
    <w:link w:val="TestonotaapidipaginaCarattere"/>
    <w:rsid w:val="007f394f"/>
    <w:pPr/>
    <w:rPr>
      <w:sz w:val="20"/>
      <w:szCs w:val="20"/>
    </w:rPr>
  </w:style>
  <w:style w:type="paragraph" w:styleId="Standard" w:customStyle="1">
    <w:name w:val="Standard"/>
    <w:qFormat/>
    <w:rsid w:val="0009235a"/>
    <w:pPr>
      <w:widowControl/>
      <w:suppressAutoHyphens w:val="true"/>
      <w:bidi w:val="0"/>
      <w:spacing w:before="0" w:after="0"/>
      <w:jc w:val="left"/>
      <w:textAlignment w:val="baseline"/>
    </w:pPr>
    <w:rPr>
      <w:rFonts w:ascii="Liberation Serif" w:hAnsi="Liberation Serif" w:eastAsia="SimSun" w:cs="Mangal"/>
      <w:color w:val="auto"/>
      <w:kern w:val="2"/>
      <w:sz w:val="24"/>
      <w:szCs w:val="24"/>
      <w:lang w:val="it-IT" w:eastAsia="zh-CN" w:bidi="hi-IN"/>
    </w:rPr>
  </w:style>
  <w:style w:type="paragraph" w:styleId="EndnoteText">
    <w:name w:val="endnote text"/>
    <w:basedOn w:val="Normal"/>
    <w:link w:val="TestonotadichiusuraCarattere"/>
    <w:uiPriority w:val="99"/>
    <w:unhideWhenUsed/>
    <w:rsid w:val="0009235a"/>
    <w:pPr>
      <w:spacing w:lineRule="auto" w:line="276" w:before="0" w:after="200"/>
    </w:pPr>
    <w:rPr>
      <w:rFonts w:ascii="Calibri" w:hAnsi="Calibri" w:eastAsia="Calibri"/>
      <w:sz w:val="20"/>
      <w:szCs w:val="20"/>
      <w:lang w:eastAsia="en-US"/>
    </w:rPr>
  </w:style>
  <w:style w:type="paragraph" w:styleId="NoSpacing">
    <w:name w:val="No Spacing"/>
    <w:uiPriority w:val="1"/>
    <w:qFormat/>
    <w:rsid w:val="0009235a"/>
    <w:pPr>
      <w:widowControl/>
      <w:suppressAutoHyphens w:val="true"/>
      <w:bidi w:val="0"/>
      <w:spacing w:before="0" w:after="0"/>
      <w:jc w:val="left"/>
    </w:pPr>
    <w:rPr>
      <w:rFonts w:ascii="Times New Roman" w:hAnsi="Times New Roman" w:eastAsia="Times New Roman" w:cs="Times New Roman"/>
      <w:color w:val="auto"/>
      <w:kern w:val="0"/>
      <w:sz w:val="24"/>
      <w:szCs w:val="20"/>
      <w:lang w:val="it-IT" w:eastAsia="it-IT" w:bidi="ar-SA"/>
    </w:rPr>
  </w:style>
  <w:style w:type="paragraph" w:styleId="Corpodeltesto32" w:customStyle="1">
    <w:name w:val="Corpo del testo 32"/>
    <w:basedOn w:val="Normal"/>
    <w:qFormat/>
    <w:rsid w:val="0009235a"/>
    <w:pPr>
      <w:spacing w:lineRule="exact" w:line="259"/>
      <w:jc w:val="both"/>
    </w:pPr>
    <w:rPr>
      <w:b/>
      <w:szCs w:val="20"/>
    </w:rPr>
  </w:style>
  <w:style w:type="paragraph" w:styleId="Rientrocorpodeltesto32" w:customStyle="1">
    <w:name w:val="Rientro corpo del testo 32"/>
    <w:basedOn w:val="Normal"/>
    <w:qFormat/>
    <w:rsid w:val="0009235a"/>
    <w:pPr>
      <w:ind w:left="1080"/>
      <w:jc w:val="both"/>
    </w:pPr>
    <w:rPr>
      <w:szCs w:val="20"/>
    </w:rPr>
  </w:style>
  <w:style w:type="paragraph" w:styleId="provvr0" w:customStyle="1">
    <w:name w:val="provv_r0"/>
    <w:basedOn w:val="Normal"/>
    <w:qFormat/>
    <w:rsid w:val="0009235a"/>
    <w:pPr>
      <w:spacing w:beforeAutospacing="1" w:afterAutospacing="1"/>
      <w:jc w:val="both"/>
    </w:pPr>
    <w:rPr>
      <w:rFonts w:ascii="Arial Unicode MS" w:hAnsi="Arial Unicode MS" w:eastAsia="Arial Unicode MS" w:cs="Arial Unicode MS"/>
    </w:rPr>
  </w:style>
  <w:style w:type="paragraph" w:styleId="m8810518035274988528corpodeltesto" w:customStyle="1">
    <w:name w:val="m_8810518035274988528corpodeltesto"/>
    <w:basedOn w:val="Normal"/>
    <w:qFormat/>
    <w:rsid w:val="0009235a"/>
    <w:pPr>
      <w:spacing w:beforeAutospacing="1" w:afterAutospacing="1"/>
    </w:pPr>
    <w:rPr/>
  </w:style>
  <w:style w:type="paragraph" w:styleId="BodyTextIndent2">
    <w:name w:val="Body Text Indent 2"/>
    <w:basedOn w:val="Normal"/>
    <w:link w:val="Rientrocorpodeltesto2Carattere"/>
    <w:uiPriority w:val="99"/>
    <w:qFormat/>
    <w:rsid w:val="0009235a"/>
    <w:pPr>
      <w:spacing w:lineRule="auto" w:line="480" w:before="0" w:after="120"/>
      <w:ind w:left="283"/>
    </w:pPr>
    <w:rPr>
      <w:sz w:val="20"/>
      <w:szCs w:val="20"/>
    </w:rPr>
  </w:style>
  <w:style w:type="paragraph" w:styleId="Corpodeltesto22" w:customStyle="1">
    <w:name w:val="Corpo del testo 22"/>
    <w:basedOn w:val="Normal"/>
    <w:qFormat/>
    <w:rsid w:val="0009235a"/>
    <w:pPr>
      <w:jc w:val="both"/>
    </w:pPr>
    <w:rPr>
      <w:szCs w:val="20"/>
    </w:rPr>
  </w:style>
  <w:style w:type="paragraph" w:styleId="Rientrocorpodeltesto21" w:customStyle="1">
    <w:name w:val="Rientro corpo del testo 21"/>
    <w:basedOn w:val="Normal"/>
    <w:qFormat/>
    <w:rsid w:val="0009235a"/>
    <w:pPr>
      <w:ind w:left="360"/>
      <w:jc w:val="both"/>
    </w:pPr>
    <w:rPr>
      <w:szCs w:val="20"/>
    </w:rPr>
  </w:style>
  <w:style w:type="paragraph" w:styleId="Corpodeltesto33" w:customStyle="1">
    <w:name w:val="Corpo del testo 33"/>
    <w:basedOn w:val="Normal"/>
    <w:qFormat/>
    <w:rsid w:val="0009235a"/>
    <w:pPr>
      <w:spacing w:lineRule="exact" w:line="259"/>
      <w:jc w:val="both"/>
    </w:pPr>
    <w:rPr>
      <w:b/>
      <w:szCs w:val="20"/>
    </w:rPr>
  </w:style>
  <w:style w:type="paragraph" w:styleId="regolamento" w:customStyle="1">
    <w:name w:val="regolamento"/>
    <w:basedOn w:val="Normal"/>
    <w:qFormat/>
    <w:rsid w:val="0009235a"/>
    <w:pPr>
      <w:widowControl w:val="false"/>
      <w:tabs>
        <w:tab w:val="clear" w:pos="708"/>
        <w:tab w:val="left" w:pos="-2127" w:leader="none"/>
      </w:tabs>
      <w:ind w:hanging="284" w:left="284"/>
      <w:jc w:val="both"/>
    </w:pPr>
    <w:rPr>
      <w:rFonts w:ascii="Arial" w:hAnsi="Arial" w:cs="Arial"/>
      <w:sz w:val="20"/>
    </w:rPr>
  </w:style>
  <w:style w:type="paragraph" w:styleId="Rientrocorpodeltesto33" w:customStyle="1">
    <w:name w:val="Rientro corpo del testo 33"/>
    <w:basedOn w:val="Normal"/>
    <w:qFormat/>
    <w:rsid w:val="0009235a"/>
    <w:pPr>
      <w:ind w:left="1080"/>
      <w:jc w:val="both"/>
    </w:pPr>
    <w:rPr>
      <w:szCs w:val="20"/>
    </w:rPr>
  </w:style>
  <w:style w:type="paragraph" w:styleId="sche22" w:customStyle="1">
    <w:name w:val="sche2_2"/>
    <w:qFormat/>
    <w:rsid w:val="0009235a"/>
    <w:pPr>
      <w:widowControl w:val="false"/>
      <w:suppressAutoHyphens w:val="true"/>
      <w:overflowPunct w:val="false"/>
      <w:bidi w:val="0"/>
      <w:spacing w:before="0" w:after="0"/>
      <w:jc w:val="right"/>
    </w:pPr>
    <w:rPr>
      <w:rFonts w:ascii="Times New Roman" w:hAnsi="Times New Roman" w:eastAsia="Times New Roman" w:cs="Times New Roman"/>
      <w:color w:val="auto"/>
      <w:kern w:val="0"/>
      <w:sz w:val="20"/>
      <w:szCs w:val="20"/>
      <w:lang w:val="en-US" w:eastAsia="it-IT" w:bidi="ar-SA"/>
    </w:rPr>
  </w:style>
  <w:style w:type="paragraph" w:styleId="HTMLPreformatted">
    <w:name w:val="HTML Preformatted"/>
    <w:basedOn w:val="Normal"/>
    <w:link w:val="PreformattatoHTMLCarattere"/>
    <w:uiPriority w:val="99"/>
    <w:qFormat/>
    <w:rsid w:val="0009235a"/>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x-none" w:eastAsia="x-none"/>
    </w:rPr>
  </w:style>
  <w:style w:type="paragraph" w:styleId="Rientrocorpodeltesto34" w:customStyle="1">
    <w:name w:val="Rientro corpo del testo 34"/>
    <w:basedOn w:val="Normal"/>
    <w:qFormat/>
    <w:rsid w:val="0009235a"/>
    <w:pPr>
      <w:ind w:left="1080"/>
      <w:jc w:val="both"/>
    </w:pPr>
    <w:rPr>
      <w:szCs w:val="20"/>
    </w:rPr>
  </w:style>
  <w:style w:type="paragraph" w:styleId="Corpodeltesto34" w:customStyle="1">
    <w:name w:val="Corpo del testo 34"/>
    <w:basedOn w:val="Normal"/>
    <w:qFormat/>
    <w:rsid w:val="0009235a"/>
    <w:pPr>
      <w:spacing w:lineRule="exact" w:line="259"/>
      <w:jc w:val="both"/>
    </w:pPr>
    <w:rPr>
      <w:b/>
      <w:szCs w:val="20"/>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09235a"/>
    <w:rPr>
      <w:sz w:val="22"/>
      <w:szCs w:val="22"/>
      <w:lang w:val="en-US" w:eastAsia="en-US"/>
    </w:rPr>
    <w:tblPr>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B1A44-88AE-4D0A-A60C-526DAD36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Application>LibreOffice/26.2.4.2$Windows_X86_64 LibreOffice_project/0229ac93fcf0d7cbc6376066c6f35021cef002dc</Application>
  <AppVersion>15.0000</AppVersion>
  <Pages>12</Pages>
  <Words>6483</Words>
  <Characters>38299</Characters>
  <CharactersWithSpaces>44461</CharactersWithSpaces>
  <Paragraphs>386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2024-06-17T14:30:00Z</dcterms:created>
  <dc:creator>donati</dc:creator>
  <dc:description/>
  <dc:language>it-IT</dc:language>
  <cp:lastModifiedBy/>
  <cp:lastPrinted>2018-07-17T13:27:00Z</cp:lastPrinted>
  <dcterms:modified xsi:type="dcterms:W3CDTF">2026-07-22T09:23:41Z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